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2408D" w14:textId="56BEFB5A" w:rsidR="00CB6B39" w:rsidRPr="00E82626" w:rsidRDefault="00CB6B39" w:rsidP="00E82626">
      <w:pPr>
        <w:pStyle w:val="Heading1"/>
        <w:shd w:val="clear" w:color="auto" w:fill="FFFFFF"/>
        <w:spacing w:before="0" w:beforeAutospacing="0" w:after="0" w:afterAutospacing="0" w:line="288" w:lineRule="atLeast"/>
        <w:rPr>
          <w:rFonts w:cstheme="minorHAnsi"/>
          <w:kern w:val="0"/>
          <w:sz w:val="24"/>
          <w:szCs w:val="24"/>
        </w:rPr>
      </w:pPr>
      <w:r w:rsidRPr="00E82626">
        <w:rPr>
          <w:rFonts w:asciiTheme="minorHAnsi" w:hAnsiTheme="minorHAnsi" w:cstheme="minorHAnsi"/>
          <w:sz w:val="24"/>
          <w:szCs w:val="24"/>
        </w:rPr>
        <w:t>Top 10 estate planning mistakes parents frequently make (and how to avoid them)</w:t>
      </w:r>
      <w:r w:rsidR="00E82626" w:rsidRPr="00E82626">
        <w:rPr>
          <w:rFonts w:asciiTheme="minorHAnsi" w:hAnsiTheme="minorHAnsi" w:cstheme="minorHAnsi"/>
          <w:sz w:val="24"/>
          <w:szCs w:val="24"/>
        </w:rPr>
        <w:t xml:space="preserve"> from </w:t>
      </w:r>
      <w:r w:rsidR="00E82626" w:rsidRPr="00E82626">
        <w:rPr>
          <w:rFonts w:cstheme="minorHAnsi"/>
          <w:kern w:val="0"/>
          <w:sz w:val="24"/>
          <w:szCs w:val="24"/>
        </w:rPr>
        <w:t>Get The Coast spoke to </w:t>
      </w:r>
      <w:hyperlink r:id="rId7" w:tgtFrame="_blank" w:history="1">
        <w:r w:rsidR="00E82626" w:rsidRPr="00E82626">
          <w:rPr>
            <w:rFonts w:cstheme="minorHAnsi"/>
            <w:kern w:val="0"/>
            <w:sz w:val="24"/>
            <w:szCs w:val="24"/>
            <w:u w:val="single"/>
          </w:rPr>
          <w:t>Fleet, Smith &amp; Freeman</w:t>
        </w:r>
      </w:hyperlink>
      <w:r w:rsidR="00E82626" w:rsidRPr="00E82626">
        <w:rPr>
          <w:rFonts w:cstheme="minorHAnsi"/>
          <w:kern w:val="0"/>
          <w:sz w:val="24"/>
          <w:szCs w:val="24"/>
        </w:rPr>
        <w:t>’s estate planning lawyer, </w:t>
      </w:r>
      <w:hyperlink r:id="rId8" w:tgtFrame="_blank" w:history="1">
        <w:r w:rsidR="00E82626" w:rsidRPr="00E82626">
          <w:rPr>
            <w:rFonts w:cstheme="minorHAnsi"/>
            <w:kern w:val="0"/>
            <w:sz w:val="24"/>
            <w:szCs w:val="24"/>
            <w:u w:val="single"/>
          </w:rPr>
          <w:t>Whitney Smith</w:t>
        </w:r>
      </w:hyperlink>
      <w:r w:rsidR="00E82626" w:rsidRPr="00E82626">
        <w:rPr>
          <w:rFonts w:cstheme="minorHAnsi"/>
          <w:kern w:val="0"/>
          <w:sz w:val="24"/>
          <w:szCs w:val="24"/>
        </w:rPr>
        <w:t xml:space="preserve">, </w:t>
      </w:r>
    </w:p>
    <w:p w14:paraId="3DD25DC5" w14:textId="77777777" w:rsidR="00E82626" w:rsidRPr="00E82626" w:rsidRDefault="00E82626" w:rsidP="00CB6B39">
      <w:pPr>
        <w:shd w:val="clear" w:color="auto" w:fill="FFFFFF"/>
        <w:spacing w:after="375" w:line="240" w:lineRule="auto"/>
        <w:rPr>
          <w:rFonts w:eastAsia="Times New Roman" w:cstheme="minorHAnsi"/>
          <w:i/>
          <w:iCs/>
          <w:kern w:val="0"/>
          <w:sz w:val="24"/>
          <w:szCs w:val="24"/>
          <w14:ligatures w14:val="none"/>
        </w:rPr>
      </w:pPr>
    </w:p>
    <w:p w14:paraId="0B75540C" w14:textId="77BD8CE0" w:rsidR="00CB6B39" w:rsidRPr="00E82626" w:rsidRDefault="00CB6B39" w:rsidP="00CB6B39">
      <w:pPr>
        <w:shd w:val="clear" w:color="auto" w:fill="FFFFFF"/>
        <w:spacing w:after="375" w:line="240" w:lineRule="auto"/>
        <w:rPr>
          <w:rFonts w:eastAsia="Times New Roman" w:cstheme="minorHAnsi"/>
          <w:kern w:val="0"/>
          <w:sz w:val="24"/>
          <w:szCs w:val="24"/>
          <w14:ligatures w14:val="none"/>
        </w:rPr>
      </w:pPr>
      <w:r w:rsidRPr="00E82626">
        <w:rPr>
          <w:rFonts w:eastAsia="Times New Roman" w:cstheme="minorHAnsi"/>
          <w:i/>
          <w:iCs/>
          <w:kern w:val="0"/>
          <w:sz w:val="24"/>
          <w:szCs w:val="24"/>
          <w14:ligatures w14:val="none"/>
        </w:rPr>
        <w:t>Here’s the biggest mistakes they often see…</w:t>
      </w:r>
    </w:p>
    <w:p w14:paraId="2F260DBA" w14:textId="77777777" w:rsidR="00CB6B39" w:rsidRPr="00E82626" w:rsidRDefault="00CB6B39" w:rsidP="00CB6B39">
      <w:pPr>
        <w:shd w:val="clear" w:color="auto" w:fill="FFFFFF"/>
        <w:spacing w:before="100" w:beforeAutospacing="1" w:after="100" w:afterAutospacing="1" w:line="240" w:lineRule="auto"/>
        <w:outlineLvl w:val="0"/>
        <w:rPr>
          <w:rFonts w:eastAsia="Times New Roman" w:cstheme="minorHAnsi"/>
          <w:b/>
          <w:bCs/>
          <w:kern w:val="36"/>
          <w:sz w:val="24"/>
          <w:szCs w:val="24"/>
          <w14:ligatures w14:val="none"/>
        </w:rPr>
      </w:pPr>
      <w:r w:rsidRPr="00E82626">
        <w:rPr>
          <w:rFonts w:eastAsia="Times New Roman" w:cstheme="minorHAnsi"/>
          <w:b/>
          <w:bCs/>
          <w:kern w:val="36"/>
          <w:sz w:val="24"/>
          <w:szCs w:val="24"/>
          <w14:ligatures w14:val="none"/>
        </w:rPr>
        <w:t>1. Failing to Know the Difference Between Will/Trust</w:t>
      </w:r>
    </w:p>
    <w:p w14:paraId="61E96957" w14:textId="77777777" w:rsidR="00CB6B39" w:rsidRPr="00E82626" w:rsidRDefault="00CB6B39" w:rsidP="00CB6B39">
      <w:pPr>
        <w:shd w:val="clear" w:color="auto" w:fill="FFFFFF"/>
        <w:spacing w:after="375" w:line="240" w:lineRule="auto"/>
        <w:rPr>
          <w:rFonts w:eastAsia="Times New Roman" w:cstheme="minorHAnsi"/>
          <w:kern w:val="0"/>
          <w:sz w:val="24"/>
          <w:szCs w:val="24"/>
          <w14:ligatures w14:val="none"/>
        </w:rPr>
      </w:pPr>
      <w:r w:rsidRPr="00E82626">
        <w:rPr>
          <w:rFonts w:eastAsia="Times New Roman" w:cstheme="minorHAnsi"/>
          <w:b/>
          <w:bCs/>
          <w:kern w:val="0"/>
          <w:sz w:val="24"/>
          <w:szCs w:val="24"/>
          <w14:ligatures w14:val="none"/>
        </w:rPr>
        <w:t>To put it simply, </w:t>
      </w:r>
      <w:r w:rsidRPr="00E82626">
        <w:rPr>
          <w:rFonts w:eastAsia="Times New Roman" w:cstheme="minorHAnsi"/>
          <w:kern w:val="0"/>
          <w:sz w:val="24"/>
          <w:szCs w:val="24"/>
          <w14:ligatures w14:val="none"/>
        </w:rPr>
        <w:t xml:space="preserve">a will requires probate, and usually </w:t>
      </w:r>
      <w:proofErr w:type="gramStart"/>
      <w:r w:rsidRPr="00E82626">
        <w:rPr>
          <w:rFonts w:eastAsia="Times New Roman" w:cstheme="minorHAnsi"/>
          <w:kern w:val="0"/>
          <w:sz w:val="24"/>
          <w:szCs w:val="24"/>
          <w14:ligatures w14:val="none"/>
        </w:rPr>
        <w:t>a trust</w:t>
      </w:r>
      <w:proofErr w:type="gramEnd"/>
      <w:r w:rsidRPr="00E82626">
        <w:rPr>
          <w:rFonts w:eastAsia="Times New Roman" w:cstheme="minorHAnsi"/>
          <w:kern w:val="0"/>
          <w:sz w:val="24"/>
          <w:szCs w:val="24"/>
          <w14:ligatures w14:val="none"/>
        </w:rPr>
        <w:t xml:space="preserve"> does not. </w:t>
      </w:r>
      <w:r w:rsidRPr="00E82626">
        <w:rPr>
          <w:rFonts w:eastAsia="Times New Roman" w:cstheme="minorHAnsi"/>
          <w:b/>
          <w:bCs/>
          <w:kern w:val="0"/>
          <w:sz w:val="24"/>
          <w:szCs w:val="24"/>
          <w14:ligatures w14:val="none"/>
        </w:rPr>
        <w:t> </w:t>
      </w:r>
      <w:r w:rsidRPr="00E82626">
        <w:rPr>
          <w:rFonts w:eastAsia="Times New Roman" w:cstheme="minorHAnsi"/>
          <w:kern w:val="0"/>
          <w:sz w:val="24"/>
          <w:szCs w:val="24"/>
          <w14:ligatures w14:val="none"/>
        </w:rPr>
        <w:t xml:space="preserve">According to Smith, a lot of people say they just want a simple will and not the hassle of </w:t>
      </w:r>
      <w:proofErr w:type="gramStart"/>
      <w:r w:rsidRPr="00E82626">
        <w:rPr>
          <w:rFonts w:eastAsia="Times New Roman" w:cstheme="minorHAnsi"/>
          <w:kern w:val="0"/>
          <w:sz w:val="24"/>
          <w:szCs w:val="24"/>
          <w14:ligatures w14:val="none"/>
        </w:rPr>
        <w:t>a trust</w:t>
      </w:r>
      <w:proofErr w:type="gramEnd"/>
      <w:r w:rsidRPr="00E82626">
        <w:rPr>
          <w:rFonts w:eastAsia="Times New Roman" w:cstheme="minorHAnsi"/>
          <w:kern w:val="0"/>
          <w:sz w:val="24"/>
          <w:szCs w:val="24"/>
          <w14:ligatures w14:val="none"/>
        </w:rPr>
        <w:t xml:space="preserve"> without realizing that a will requires you to go to court. </w:t>
      </w:r>
    </w:p>
    <w:p w14:paraId="527B2777" w14:textId="77777777" w:rsidR="00CB6B39" w:rsidRPr="00E82626" w:rsidRDefault="00CB6B39" w:rsidP="00CB6B39">
      <w:pPr>
        <w:shd w:val="clear" w:color="auto" w:fill="FFFFFF"/>
        <w:spacing w:after="375" w:line="240" w:lineRule="auto"/>
        <w:rPr>
          <w:rFonts w:eastAsia="Times New Roman" w:cstheme="minorHAnsi"/>
          <w:kern w:val="0"/>
          <w:sz w:val="24"/>
          <w:szCs w:val="24"/>
          <w14:ligatures w14:val="none"/>
        </w:rPr>
      </w:pPr>
      <w:r w:rsidRPr="00E82626">
        <w:rPr>
          <w:rFonts w:eastAsia="Times New Roman" w:cstheme="minorHAnsi"/>
          <w:kern w:val="0"/>
          <w:sz w:val="24"/>
          <w:szCs w:val="24"/>
          <w14:ligatures w14:val="none"/>
        </w:rPr>
        <w:t>“Going to court is no fun and is very time consuming,” emphasizes Smith.</w:t>
      </w:r>
    </w:p>
    <w:p w14:paraId="59A5D98B" w14:textId="77777777" w:rsidR="00CB6B39" w:rsidRPr="00E82626" w:rsidRDefault="00CB6B39" w:rsidP="00CB6B39">
      <w:pPr>
        <w:numPr>
          <w:ilvl w:val="0"/>
          <w:numId w:val="14"/>
        </w:numPr>
        <w:spacing w:after="0" w:line="240" w:lineRule="auto"/>
        <w:textAlignment w:val="baseline"/>
        <w:rPr>
          <w:rFonts w:eastAsia="Times New Roman" w:cstheme="minorHAnsi"/>
          <w:kern w:val="0"/>
          <w:sz w:val="24"/>
          <w:szCs w:val="24"/>
          <w14:ligatures w14:val="none"/>
        </w:rPr>
      </w:pPr>
      <w:r w:rsidRPr="00E82626">
        <w:rPr>
          <w:rFonts w:eastAsia="Times New Roman" w:cstheme="minorHAnsi"/>
          <w:b/>
          <w:bCs/>
          <w:kern w:val="0"/>
          <w:sz w:val="24"/>
          <w:szCs w:val="24"/>
          <w14:ligatures w14:val="none"/>
        </w:rPr>
        <w:t>A trust will sweep everything into one entity and </w:t>
      </w:r>
      <w:r w:rsidRPr="00E82626">
        <w:rPr>
          <w:rFonts w:eastAsia="Times New Roman" w:cstheme="minorHAnsi"/>
          <w:kern w:val="0"/>
          <w:sz w:val="24"/>
          <w:szCs w:val="24"/>
          <w14:ligatures w14:val="none"/>
        </w:rPr>
        <w:t>will not require any court intervention.</w:t>
      </w:r>
    </w:p>
    <w:p w14:paraId="4A97971E" w14:textId="77777777" w:rsidR="00CB6B39" w:rsidRPr="00E82626" w:rsidRDefault="00CB6B39" w:rsidP="00CB6B39">
      <w:pPr>
        <w:shd w:val="clear" w:color="auto" w:fill="FFFFFF"/>
        <w:spacing w:after="375" w:line="240" w:lineRule="auto"/>
        <w:rPr>
          <w:rFonts w:eastAsia="Times New Roman" w:cstheme="minorHAnsi"/>
          <w:kern w:val="0"/>
          <w:sz w:val="24"/>
          <w:szCs w:val="24"/>
          <w14:ligatures w14:val="none"/>
        </w:rPr>
      </w:pPr>
      <w:r w:rsidRPr="00E82626">
        <w:rPr>
          <w:rFonts w:eastAsia="Times New Roman" w:cstheme="minorHAnsi"/>
          <w:kern w:val="0"/>
          <w:sz w:val="24"/>
          <w:szCs w:val="24"/>
          <w14:ligatures w14:val="none"/>
        </w:rPr>
        <w:t>“</w:t>
      </w:r>
      <w:proofErr w:type="gramStart"/>
      <w:r w:rsidRPr="00E82626">
        <w:rPr>
          <w:rFonts w:eastAsia="Times New Roman" w:cstheme="minorHAnsi"/>
          <w:kern w:val="0"/>
          <w:sz w:val="24"/>
          <w:szCs w:val="24"/>
          <w14:ligatures w14:val="none"/>
        </w:rPr>
        <w:t>So</w:t>
      </w:r>
      <w:proofErr w:type="gramEnd"/>
      <w:r w:rsidRPr="00E82626">
        <w:rPr>
          <w:rFonts w:eastAsia="Times New Roman" w:cstheme="minorHAnsi"/>
          <w:kern w:val="0"/>
          <w:sz w:val="24"/>
          <w:szCs w:val="24"/>
          <w14:ligatures w14:val="none"/>
        </w:rPr>
        <w:t xml:space="preserve"> while a will seems simple, the fact of the matter is, a will creates more problems for the deceased’s descendants as far as getting title and everything transferred over,” explains Smith.</w:t>
      </w:r>
    </w:p>
    <w:p w14:paraId="348D29C6" w14:textId="77777777" w:rsidR="00CB6B39" w:rsidRPr="00E82626" w:rsidRDefault="00CB6B39" w:rsidP="00CB6B39">
      <w:pPr>
        <w:shd w:val="clear" w:color="auto" w:fill="FFFFFF"/>
        <w:spacing w:before="100" w:beforeAutospacing="1" w:after="100" w:afterAutospacing="1" w:line="240" w:lineRule="auto"/>
        <w:outlineLvl w:val="0"/>
        <w:rPr>
          <w:rFonts w:eastAsia="Times New Roman" w:cstheme="minorHAnsi"/>
          <w:b/>
          <w:bCs/>
          <w:kern w:val="36"/>
          <w:sz w:val="24"/>
          <w:szCs w:val="24"/>
          <w14:ligatures w14:val="none"/>
        </w:rPr>
      </w:pPr>
      <w:r w:rsidRPr="00E82626">
        <w:rPr>
          <w:rFonts w:eastAsia="Times New Roman" w:cstheme="minorHAnsi"/>
          <w:b/>
          <w:bCs/>
          <w:kern w:val="36"/>
          <w:sz w:val="24"/>
          <w:szCs w:val="24"/>
          <w14:ligatures w14:val="none"/>
        </w:rPr>
        <w:t xml:space="preserve">2. Not Putting Things </w:t>
      </w:r>
      <w:proofErr w:type="gramStart"/>
      <w:r w:rsidRPr="00E82626">
        <w:rPr>
          <w:rFonts w:eastAsia="Times New Roman" w:cstheme="minorHAnsi"/>
          <w:b/>
          <w:bCs/>
          <w:kern w:val="36"/>
          <w:sz w:val="24"/>
          <w:szCs w:val="24"/>
          <w14:ligatures w14:val="none"/>
        </w:rPr>
        <w:t>Into</w:t>
      </w:r>
      <w:proofErr w:type="gramEnd"/>
      <w:r w:rsidRPr="00E82626">
        <w:rPr>
          <w:rFonts w:eastAsia="Times New Roman" w:cstheme="minorHAnsi"/>
          <w:b/>
          <w:bCs/>
          <w:kern w:val="36"/>
          <w:sz w:val="24"/>
          <w:szCs w:val="24"/>
          <w14:ligatures w14:val="none"/>
        </w:rPr>
        <w:t xml:space="preserve"> Writing</w:t>
      </w:r>
    </w:p>
    <w:p w14:paraId="26885C89" w14:textId="77777777" w:rsidR="00CB6B39" w:rsidRPr="00E82626" w:rsidRDefault="00CB6B39" w:rsidP="00CB6B39">
      <w:pPr>
        <w:shd w:val="clear" w:color="auto" w:fill="FFFFFF"/>
        <w:spacing w:after="375" w:line="240" w:lineRule="auto"/>
        <w:rPr>
          <w:rFonts w:eastAsia="Times New Roman" w:cstheme="minorHAnsi"/>
          <w:kern w:val="0"/>
          <w:sz w:val="24"/>
          <w:szCs w:val="24"/>
          <w14:ligatures w14:val="none"/>
        </w:rPr>
      </w:pPr>
      <w:r w:rsidRPr="00E82626">
        <w:rPr>
          <w:rFonts w:eastAsia="Times New Roman" w:cstheme="minorHAnsi"/>
          <w:b/>
          <w:bCs/>
          <w:kern w:val="0"/>
          <w:sz w:val="24"/>
          <w:szCs w:val="24"/>
          <w14:ligatures w14:val="none"/>
        </w:rPr>
        <w:t>It’s always beneficial to put everything in writing </w:t>
      </w:r>
      <w:r w:rsidRPr="00E82626">
        <w:rPr>
          <w:rFonts w:eastAsia="Times New Roman" w:cstheme="minorHAnsi"/>
          <w:kern w:val="0"/>
          <w:sz w:val="24"/>
          <w:szCs w:val="24"/>
          <w14:ligatures w14:val="none"/>
        </w:rPr>
        <w:t>and to make sure you indicate who you want to get what assets.</w:t>
      </w:r>
    </w:p>
    <w:p w14:paraId="5852B1CF" w14:textId="77777777" w:rsidR="00CB6B39" w:rsidRPr="00E82626" w:rsidRDefault="00CB6B39" w:rsidP="00CB6B39">
      <w:pPr>
        <w:shd w:val="clear" w:color="auto" w:fill="FFFFFF"/>
        <w:spacing w:after="375" w:line="240" w:lineRule="auto"/>
        <w:rPr>
          <w:rFonts w:eastAsia="Times New Roman" w:cstheme="minorHAnsi"/>
          <w:kern w:val="0"/>
          <w:sz w:val="24"/>
          <w:szCs w:val="24"/>
          <w14:ligatures w14:val="none"/>
        </w:rPr>
      </w:pPr>
      <w:r w:rsidRPr="00E82626">
        <w:rPr>
          <w:rFonts w:eastAsia="Times New Roman" w:cstheme="minorHAnsi"/>
          <w:kern w:val="0"/>
          <w:sz w:val="24"/>
          <w:szCs w:val="24"/>
          <w14:ligatures w14:val="none"/>
        </w:rPr>
        <w:t xml:space="preserve">Smith says that a lot of times parents will put one child </w:t>
      </w:r>
      <w:proofErr w:type="gramStart"/>
      <w:r w:rsidRPr="00E82626">
        <w:rPr>
          <w:rFonts w:eastAsia="Times New Roman" w:cstheme="minorHAnsi"/>
          <w:kern w:val="0"/>
          <w:sz w:val="24"/>
          <w:szCs w:val="24"/>
          <w14:ligatures w14:val="none"/>
        </w:rPr>
        <w:t>on</w:t>
      </w:r>
      <w:proofErr w:type="gramEnd"/>
      <w:r w:rsidRPr="00E82626">
        <w:rPr>
          <w:rFonts w:eastAsia="Times New Roman" w:cstheme="minorHAnsi"/>
          <w:kern w:val="0"/>
          <w:sz w:val="24"/>
          <w:szCs w:val="24"/>
          <w14:ligatures w14:val="none"/>
        </w:rPr>
        <w:t xml:space="preserve"> a bank checking account with the assumption that the child knows what to do with the money when the parent passes. </w:t>
      </w:r>
    </w:p>
    <w:p w14:paraId="777C3B52" w14:textId="77777777" w:rsidR="00CB6B39" w:rsidRPr="00E82626" w:rsidRDefault="00CB6B39" w:rsidP="00CB6B39">
      <w:pPr>
        <w:numPr>
          <w:ilvl w:val="0"/>
          <w:numId w:val="15"/>
        </w:numPr>
        <w:spacing w:after="0" w:line="240" w:lineRule="auto"/>
        <w:textAlignment w:val="baseline"/>
        <w:rPr>
          <w:rFonts w:eastAsia="Times New Roman" w:cstheme="minorHAnsi"/>
          <w:kern w:val="0"/>
          <w:sz w:val="24"/>
          <w:szCs w:val="24"/>
          <w14:ligatures w14:val="none"/>
        </w:rPr>
      </w:pPr>
      <w:r w:rsidRPr="00E82626">
        <w:rPr>
          <w:rFonts w:eastAsia="Times New Roman" w:cstheme="minorHAnsi"/>
          <w:kern w:val="0"/>
          <w:sz w:val="24"/>
          <w:szCs w:val="24"/>
          <w14:ligatures w14:val="none"/>
        </w:rPr>
        <w:t>“When Mom dies, the daughter ends up keeping it all,” said Smith.</w:t>
      </w:r>
    </w:p>
    <w:p w14:paraId="73FCB2EB" w14:textId="77777777" w:rsidR="00CB6B39" w:rsidRPr="00E82626" w:rsidRDefault="00CB6B39" w:rsidP="00CB6B39">
      <w:pPr>
        <w:shd w:val="clear" w:color="auto" w:fill="FFFFFF"/>
        <w:spacing w:after="375" w:line="240" w:lineRule="auto"/>
        <w:rPr>
          <w:rFonts w:eastAsia="Times New Roman" w:cstheme="minorHAnsi"/>
          <w:kern w:val="0"/>
          <w:sz w:val="24"/>
          <w:szCs w:val="24"/>
          <w14:ligatures w14:val="none"/>
        </w:rPr>
      </w:pPr>
      <w:r w:rsidRPr="00E82626">
        <w:rPr>
          <w:rFonts w:eastAsia="Times New Roman" w:cstheme="minorHAnsi"/>
          <w:kern w:val="0"/>
          <w:sz w:val="24"/>
          <w:szCs w:val="24"/>
          <w14:ligatures w14:val="none"/>
        </w:rPr>
        <w:t>When the mother set everything up, her assumption was that the selected child would give part of the money to the siblings, thinking it would be easier to just leave one beneficiary.  </w:t>
      </w:r>
    </w:p>
    <w:p w14:paraId="4068E492" w14:textId="77777777" w:rsidR="00CB6B39" w:rsidRPr="00E82626" w:rsidRDefault="00CB6B39" w:rsidP="00CB6B39">
      <w:pPr>
        <w:shd w:val="clear" w:color="auto" w:fill="FFFFFF"/>
        <w:spacing w:after="375" w:line="240" w:lineRule="auto"/>
        <w:rPr>
          <w:rFonts w:eastAsia="Times New Roman" w:cstheme="minorHAnsi"/>
          <w:kern w:val="0"/>
          <w:sz w:val="24"/>
          <w:szCs w:val="24"/>
          <w14:ligatures w14:val="none"/>
        </w:rPr>
      </w:pPr>
      <w:r w:rsidRPr="00E82626">
        <w:rPr>
          <w:rFonts w:eastAsia="Times New Roman" w:cstheme="minorHAnsi"/>
          <w:kern w:val="0"/>
          <w:sz w:val="24"/>
          <w:szCs w:val="24"/>
          <w14:ligatures w14:val="none"/>
        </w:rPr>
        <w:t>“However, a lot of people get greedy and if you give it to one, they’re not inclined to share,” says Smith.</w:t>
      </w:r>
    </w:p>
    <w:p w14:paraId="3D679BCA" w14:textId="77777777" w:rsidR="00CB6B39" w:rsidRPr="00E82626" w:rsidRDefault="00CB6B39" w:rsidP="00CB6B39">
      <w:pPr>
        <w:shd w:val="clear" w:color="auto" w:fill="FFFFFF"/>
        <w:spacing w:before="100" w:beforeAutospacing="1" w:after="100" w:afterAutospacing="1" w:line="240" w:lineRule="auto"/>
        <w:outlineLvl w:val="0"/>
        <w:rPr>
          <w:rFonts w:eastAsia="Times New Roman" w:cstheme="minorHAnsi"/>
          <w:b/>
          <w:bCs/>
          <w:kern w:val="36"/>
          <w:sz w:val="24"/>
          <w:szCs w:val="24"/>
          <w14:ligatures w14:val="none"/>
        </w:rPr>
      </w:pPr>
      <w:r w:rsidRPr="00E82626">
        <w:rPr>
          <w:rFonts w:eastAsia="Times New Roman" w:cstheme="minorHAnsi"/>
          <w:b/>
          <w:bCs/>
          <w:kern w:val="36"/>
          <w:sz w:val="24"/>
          <w:szCs w:val="24"/>
          <w14:ligatures w14:val="none"/>
        </w:rPr>
        <w:t>3. Leaving a Mess (Literally!)</w:t>
      </w:r>
    </w:p>
    <w:p w14:paraId="4AD06D79" w14:textId="77777777" w:rsidR="00CB6B39" w:rsidRPr="00E82626" w:rsidRDefault="00CB6B39" w:rsidP="00CB6B39">
      <w:pPr>
        <w:shd w:val="clear" w:color="auto" w:fill="FFFFFF"/>
        <w:spacing w:after="375" w:line="240" w:lineRule="auto"/>
        <w:rPr>
          <w:rFonts w:eastAsia="Times New Roman" w:cstheme="minorHAnsi"/>
          <w:kern w:val="0"/>
          <w:sz w:val="24"/>
          <w:szCs w:val="24"/>
          <w14:ligatures w14:val="none"/>
        </w:rPr>
      </w:pPr>
      <w:r w:rsidRPr="00E82626">
        <w:rPr>
          <w:rFonts w:eastAsia="Times New Roman" w:cstheme="minorHAnsi"/>
          <w:b/>
          <w:bCs/>
          <w:kern w:val="0"/>
          <w:sz w:val="24"/>
          <w:szCs w:val="24"/>
          <w14:ligatures w14:val="none"/>
        </w:rPr>
        <w:t xml:space="preserve">A lot of parents keep their belongings, their </w:t>
      </w:r>
      <w:proofErr w:type="gramStart"/>
      <w:r w:rsidRPr="00E82626">
        <w:rPr>
          <w:rFonts w:eastAsia="Times New Roman" w:cstheme="minorHAnsi"/>
          <w:b/>
          <w:bCs/>
          <w:kern w:val="0"/>
          <w:sz w:val="24"/>
          <w:szCs w:val="24"/>
          <w14:ligatures w14:val="none"/>
        </w:rPr>
        <w:t>furniture</w:t>
      </w:r>
      <w:proofErr w:type="gramEnd"/>
      <w:r w:rsidRPr="00E82626">
        <w:rPr>
          <w:rFonts w:eastAsia="Times New Roman" w:cstheme="minorHAnsi"/>
          <w:b/>
          <w:bCs/>
          <w:kern w:val="0"/>
          <w:sz w:val="24"/>
          <w:szCs w:val="24"/>
          <w14:ligatures w14:val="none"/>
        </w:rPr>
        <w:t xml:space="preserve"> and their big houses, </w:t>
      </w:r>
      <w:r w:rsidRPr="00E82626">
        <w:rPr>
          <w:rFonts w:eastAsia="Times New Roman" w:cstheme="minorHAnsi"/>
          <w:kern w:val="0"/>
          <w:sz w:val="24"/>
          <w:szCs w:val="24"/>
          <w14:ligatures w14:val="none"/>
        </w:rPr>
        <w:t>assuming the children would like to have this stuff when they pass.</w:t>
      </w:r>
    </w:p>
    <w:p w14:paraId="390493AC" w14:textId="77777777" w:rsidR="00CB6B39" w:rsidRPr="00E82626" w:rsidRDefault="00CB6B39" w:rsidP="00CB6B39">
      <w:pPr>
        <w:numPr>
          <w:ilvl w:val="0"/>
          <w:numId w:val="16"/>
        </w:numPr>
        <w:spacing w:after="0" w:line="240" w:lineRule="auto"/>
        <w:textAlignment w:val="baseline"/>
        <w:rPr>
          <w:rFonts w:eastAsia="Times New Roman" w:cstheme="minorHAnsi"/>
          <w:kern w:val="0"/>
          <w:sz w:val="24"/>
          <w:szCs w:val="24"/>
          <w14:ligatures w14:val="none"/>
        </w:rPr>
      </w:pPr>
      <w:r w:rsidRPr="00E82626">
        <w:rPr>
          <w:rFonts w:eastAsia="Times New Roman" w:cstheme="minorHAnsi"/>
          <w:kern w:val="0"/>
          <w:sz w:val="24"/>
          <w:szCs w:val="24"/>
          <w14:ligatures w14:val="none"/>
        </w:rPr>
        <w:lastRenderedPageBreak/>
        <w:t>Smith says that </w:t>
      </w:r>
      <w:r w:rsidRPr="00E82626">
        <w:rPr>
          <w:rFonts w:eastAsia="Times New Roman" w:cstheme="minorHAnsi"/>
          <w:b/>
          <w:bCs/>
          <w:kern w:val="0"/>
          <w:sz w:val="24"/>
          <w:szCs w:val="24"/>
          <w14:ligatures w14:val="none"/>
        </w:rPr>
        <w:t>many times, children do not care about many of the items in the house,</w:t>
      </w:r>
      <w:r w:rsidRPr="00E82626">
        <w:rPr>
          <w:rFonts w:eastAsia="Times New Roman" w:cstheme="minorHAnsi"/>
          <w:kern w:val="0"/>
          <w:sz w:val="24"/>
          <w:szCs w:val="24"/>
          <w14:ligatures w14:val="none"/>
        </w:rPr>
        <w:t> so the parents did not need to keep their big house or have a storage unit until they die on the presumption that the children would want these things. </w:t>
      </w:r>
    </w:p>
    <w:p w14:paraId="7FA209B8" w14:textId="79F5F29F" w:rsidR="00CB6B39" w:rsidRPr="00E82626" w:rsidRDefault="00CB6B39" w:rsidP="00CB6B39">
      <w:pPr>
        <w:shd w:val="clear" w:color="auto" w:fill="FFFFFF"/>
        <w:spacing w:after="375" w:line="240" w:lineRule="auto"/>
        <w:rPr>
          <w:rFonts w:eastAsia="Times New Roman" w:cstheme="minorHAnsi"/>
          <w:kern w:val="0"/>
          <w:sz w:val="24"/>
          <w:szCs w:val="24"/>
          <w14:ligatures w14:val="none"/>
        </w:rPr>
      </w:pPr>
      <w:r w:rsidRPr="00E82626">
        <w:rPr>
          <w:rFonts w:eastAsia="Times New Roman" w:cstheme="minorHAnsi"/>
          <w:b/>
          <w:bCs/>
          <w:kern w:val="0"/>
          <w:sz w:val="24"/>
          <w:szCs w:val="24"/>
          <w14:ligatures w14:val="none"/>
        </w:rPr>
        <w:t>Smith’s suggestion is to let the children have the benefit of these tangible assets while the parents are living. </w:t>
      </w:r>
    </w:p>
    <w:p w14:paraId="065BC8B1" w14:textId="77777777" w:rsidR="00CB6B39" w:rsidRPr="00E82626" w:rsidRDefault="00CB6B39" w:rsidP="00CB6B39">
      <w:pPr>
        <w:shd w:val="clear" w:color="auto" w:fill="FFFFFF"/>
        <w:spacing w:after="375" w:line="240" w:lineRule="auto"/>
        <w:rPr>
          <w:rFonts w:eastAsia="Times New Roman" w:cstheme="minorHAnsi"/>
          <w:kern w:val="0"/>
          <w:sz w:val="24"/>
          <w:szCs w:val="24"/>
          <w14:ligatures w14:val="none"/>
        </w:rPr>
      </w:pPr>
      <w:r w:rsidRPr="00E82626">
        <w:rPr>
          <w:rFonts w:eastAsia="Times New Roman" w:cstheme="minorHAnsi"/>
          <w:kern w:val="0"/>
          <w:sz w:val="24"/>
          <w:szCs w:val="24"/>
          <w14:ligatures w14:val="none"/>
        </w:rPr>
        <w:t>“When parents are downsizing and their children come to help move them, whether it’s into an apartment or assisted living facility, that’s a perfect time to purge,” she says.</w:t>
      </w:r>
    </w:p>
    <w:p w14:paraId="0A2ED0B2" w14:textId="77777777" w:rsidR="00CB6B39" w:rsidRPr="00E82626" w:rsidRDefault="00CB6B39" w:rsidP="00CB6B39">
      <w:pPr>
        <w:shd w:val="clear" w:color="auto" w:fill="FFFFFF"/>
        <w:spacing w:after="375" w:line="240" w:lineRule="auto"/>
        <w:rPr>
          <w:rFonts w:eastAsia="Times New Roman" w:cstheme="minorHAnsi"/>
          <w:kern w:val="0"/>
          <w:sz w:val="24"/>
          <w:szCs w:val="24"/>
          <w14:ligatures w14:val="none"/>
        </w:rPr>
      </w:pPr>
      <w:r w:rsidRPr="00E82626">
        <w:rPr>
          <w:rFonts w:eastAsia="Times New Roman" w:cstheme="minorHAnsi"/>
          <w:b/>
          <w:bCs/>
          <w:kern w:val="0"/>
          <w:sz w:val="24"/>
          <w:szCs w:val="24"/>
          <w14:ligatures w14:val="none"/>
        </w:rPr>
        <w:t>Declutter, and get rid of stuff</w:t>
      </w:r>
      <w:r w:rsidRPr="00E82626">
        <w:rPr>
          <w:rFonts w:eastAsia="Times New Roman" w:cstheme="minorHAnsi"/>
          <w:kern w:val="0"/>
          <w:sz w:val="24"/>
          <w:szCs w:val="24"/>
          <w14:ligatures w14:val="none"/>
        </w:rPr>
        <w:t> so the children who are already having to deal with your death and are grieving do not have to come in and deal with a mess, especially if it’s not something they wish to have.</w:t>
      </w:r>
    </w:p>
    <w:p w14:paraId="4108FE74" w14:textId="77777777" w:rsidR="00CB6B39" w:rsidRPr="00E82626" w:rsidRDefault="00CB6B39" w:rsidP="00CB6B39">
      <w:pPr>
        <w:shd w:val="clear" w:color="auto" w:fill="FFFFFF"/>
        <w:spacing w:before="100" w:beforeAutospacing="1" w:after="100" w:afterAutospacing="1" w:line="240" w:lineRule="auto"/>
        <w:outlineLvl w:val="0"/>
        <w:rPr>
          <w:rFonts w:eastAsia="Times New Roman" w:cstheme="minorHAnsi"/>
          <w:b/>
          <w:bCs/>
          <w:kern w:val="36"/>
          <w:sz w:val="24"/>
          <w:szCs w:val="24"/>
          <w14:ligatures w14:val="none"/>
        </w:rPr>
      </w:pPr>
      <w:r w:rsidRPr="00E82626">
        <w:rPr>
          <w:rFonts w:eastAsia="Times New Roman" w:cstheme="minorHAnsi"/>
          <w:b/>
          <w:bCs/>
          <w:kern w:val="36"/>
          <w:sz w:val="24"/>
          <w:szCs w:val="24"/>
          <w14:ligatures w14:val="none"/>
        </w:rPr>
        <w:t>4. Not Creating a Power of Attorney and Advanced Medical Directive</w:t>
      </w:r>
    </w:p>
    <w:p w14:paraId="11166E0D" w14:textId="77777777" w:rsidR="00CB6B39" w:rsidRPr="00E82626" w:rsidRDefault="00CB6B39" w:rsidP="00CB6B39">
      <w:pPr>
        <w:shd w:val="clear" w:color="auto" w:fill="FFFFFF"/>
        <w:spacing w:after="375" w:line="240" w:lineRule="auto"/>
        <w:rPr>
          <w:rFonts w:eastAsia="Times New Roman" w:cstheme="minorHAnsi"/>
          <w:kern w:val="0"/>
          <w:sz w:val="24"/>
          <w:szCs w:val="24"/>
          <w14:ligatures w14:val="none"/>
        </w:rPr>
      </w:pPr>
      <w:r w:rsidRPr="00E82626">
        <w:rPr>
          <w:rFonts w:eastAsia="Times New Roman" w:cstheme="minorHAnsi"/>
          <w:b/>
          <w:bCs/>
          <w:kern w:val="0"/>
          <w:sz w:val="24"/>
          <w:szCs w:val="24"/>
          <w14:ligatures w14:val="none"/>
        </w:rPr>
        <w:t>A power of attorney is a very powerful document where you grant an agent the authority to do certain things,</w:t>
      </w:r>
      <w:r w:rsidRPr="00E82626">
        <w:rPr>
          <w:rFonts w:eastAsia="Times New Roman" w:cstheme="minorHAnsi"/>
          <w:kern w:val="0"/>
          <w:sz w:val="24"/>
          <w:szCs w:val="24"/>
          <w14:ligatures w14:val="none"/>
        </w:rPr>
        <w:t> and it’s valid immediately when you sign it.  It governs your assets and other things that you can do. </w:t>
      </w:r>
    </w:p>
    <w:p w14:paraId="2488AE42" w14:textId="77777777" w:rsidR="00CB6B39" w:rsidRPr="00E82626" w:rsidRDefault="00CB6B39" w:rsidP="00CB6B39">
      <w:pPr>
        <w:shd w:val="clear" w:color="auto" w:fill="FFFFFF"/>
        <w:spacing w:after="375" w:line="240" w:lineRule="auto"/>
        <w:rPr>
          <w:rFonts w:eastAsia="Times New Roman" w:cstheme="minorHAnsi"/>
          <w:kern w:val="0"/>
          <w:sz w:val="24"/>
          <w:szCs w:val="24"/>
          <w14:ligatures w14:val="none"/>
        </w:rPr>
      </w:pPr>
      <w:r w:rsidRPr="00E82626">
        <w:rPr>
          <w:rFonts w:eastAsia="Times New Roman" w:cstheme="minorHAnsi"/>
          <w:kern w:val="0"/>
          <w:sz w:val="24"/>
          <w:szCs w:val="24"/>
          <w14:ligatures w14:val="none"/>
        </w:rPr>
        <w:t>Somebody immediately </w:t>
      </w:r>
      <w:r w:rsidRPr="00E82626">
        <w:rPr>
          <w:rFonts w:eastAsia="Times New Roman" w:cstheme="minorHAnsi"/>
          <w:i/>
          <w:iCs/>
          <w:kern w:val="0"/>
          <w:sz w:val="24"/>
          <w:szCs w:val="24"/>
          <w14:ligatures w14:val="none"/>
        </w:rPr>
        <w:t>becomes you</w:t>
      </w:r>
      <w:r w:rsidRPr="00E82626">
        <w:rPr>
          <w:rFonts w:eastAsia="Times New Roman" w:cstheme="minorHAnsi"/>
          <w:kern w:val="0"/>
          <w:sz w:val="24"/>
          <w:szCs w:val="24"/>
          <w14:ligatures w14:val="none"/>
        </w:rPr>
        <w:t>, and if you’re going to execute a power of attorney, you should completely trust that person, according to Smith.</w:t>
      </w:r>
    </w:p>
    <w:p w14:paraId="2A91E309" w14:textId="77777777" w:rsidR="00CB6B39" w:rsidRPr="00E82626" w:rsidRDefault="00CB6B39" w:rsidP="00CB6B39">
      <w:pPr>
        <w:shd w:val="clear" w:color="auto" w:fill="FFFFFF"/>
        <w:spacing w:after="375" w:line="240" w:lineRule="auto"/>
        <w:rPr>
          <w:rFonts w:eastAsia="Times New Roman" w:cstheme="minorHAnsi"/>
          <w:kern w:val="0"/>
          <w:sz w:val="24"/>
          <w:szCs w:val="24"/>
          <w14:ligatures w14:val="none"/>
        </w:rPr>
      </w:pPr>
      <w:r w:rsidRPr="00E82626">
        <w:rPr>
          <w:rFonts w:eastAsia="Times New Roman" w:cstheme="minorHAnsi"/>
          <w:kern w:val="0"/>
          <w:sz w:val="24"/>
          <w:szCs w:val="24"/>
          <w14:ligatures w14:val="none"/>
        </w:rPr>
        <w:t>“If you don’t have a power of attorney and you become incompetent</w:t>
      </w:r>
      <w:r w:rsidRPr="00E82626">
        <w:rPr>
          <w:rFonts w:eastAsia="Times New Roman" w:cstheme="minorHAnsi"/>
          <w:b/>
          <w:bCs/>
          <w:kern w:val="0"/>
          <w:sz w:val="24"/>
          <w:szCs w:val="24"/>
          <w14:ligatures w14:val="none"/>
        </w:rPr>
        <w:t>, </w:t>
      </w:r>
      <w:r w:rsidRPr="00E82626">
        <w:rPr>
          <w:rFonts w:eastAsia="Times New Roman" w:cstheme="minorHAnsi"/>
          <w:kern w:val="0"/>
          <w:sz w:val="24"/>
          <w:szCs w:val="24"/>
          <w14:ligatures w14:val="none"/>
        </w:rPr>
        <w:t>then you need a guardianship proceeding because who can answer for you if you don’t have a document in place?” asks Smith. “The court would go through proceedings to declare the person incompetent and appoint somebody to be the guardian of the assets.”</w:t>
      </w:r>
    </w:p>
    <w:p w14:paraId="39BF8791" w14:textId="77777777" w:rsidR="00CB6B39" w:rsidRPr="00E82626" w:rsidRDefault="00CB6B39" w:rsidP="00CB6B39">
      <w:pPr>
        <w:numPr>
          <w:ilvl w:val="0"/>
          <w:numId w:val="17"/>
        </w:numPr>
        <w:spacing w:after="0" w:line="240" w:lineRule="auto"/>
        <w:textAlignment w:val="baseline"/>
        <w:rPr>
          <w:rFonts w:eastAsia="Times New Roman" w:cstheme="minorHAnsi"/>
          <w:kern w:val="0"/>
          <w:sz w:val="24"/>
          <w:szCs w:val="24"/>
          <w14:ligatures w14:val="none"/>
        </w:rPr>
      </w:pPr>
      <w:r w:rsidRPr="00E82626">
        <w:rPr>
          <w:rFonts w:eastAsia="Times New Roman" w:cstheme="minorHAnsi"/>
          <w:b/>
          <w:bCs/>
          <w:kern w:val="0"/>
          <w:sz w:val="24"/>
          <w:szCs w:val="24"/>
          <w14:ligatures w14:val="none"/>
        </w:rPr>
        <w:t xml:space="preserve">If you have </w:t>
      </w:r>
      <w:proofErr w:type="gramStart"/>
      <w:r w:rsidRPr="00E82626">
        <w:rPr>
          <w:rFonts w:eastAsia="Times New Roman" w:cstheme="minorHAnsi"/>
          <w:b/>
          <w:bCs/>
          <w:kern w:val="0"/>
          <w:sz w:val="24"/>
          <w:szCs w:val="24"/>
          <w14:ligatures w14:val="none"/>
        </w:rPr>
        <w:t>a power</w:t>
      </w:r>
      <w:proofErr w:type="gramEnd"/>
      <w:r w:rsidRPr="00E82626">
        <w:rPr>
          <w:rFonts w:eastAsia="Times New Roman" w:cstheme="minorHAnsi"/>
          <w:b/>
          <w:bCs/>
          <w:kern w:val="0"/>
          <w:sz w:val="24"/>
          <w:szCs w:val="24"/>
          <w14:ligatures w14:val="none"/>
        </w:rPr>
        <w:t xml:space="preserve"> of attorney already in place, that </w:t>
      </w:r>
      <w:proofErr w:type="gramStart"/>
      <w:r w:rsidRPr="00E82626">
        <w:rPr>
          <w:rFonts w:eastAsia="Times New Roman" w:cstheme="minorHAnsi"/>
          <w:b/>
          <w:bCs/>
          <w:kern w:val="0"/>
          <w:sz w:val="24"/>
          <w:szCs w:val="24"/>
          <w14:ligatures w14:val="none"/>
        </w:rPr>
        <w:t>would</w:t>
      </w:r>
      <w:proofErr w:type="gramEnd"/>
      <w:r w:rsidRPr="00E82626">
        <w:rPr>
          <w:rFonts w:eastAsia="Times New Roman" w:cstheme="minorHAnsi"/>
          <w:b/>
          <w:bCs/>
          <w:kern w:val="0"/>
          <w:sz w:val="24"/>
          <w:szCs w:val="24"/>
          <w14:ligatures w14:val="none"/>
        </w:rPr>
        <w:t xml:space="preserve"> prevent a guardianship of the assets. </w:t>
      </w:r>
    </w:p>
    <w:p w14:paraId="03C0A178" w14:textId="0B37E2B5" w:rsidR="00CB6B39" w:rsidRPr="00E82626" w:rsidRDefault="00CB6B39" w:rsidP="00CB6B39">
      <w:pPr>
        <w:shd w:val="clear" w:color="auto" w:fill="FFFFFF"/>
        <w:spacing w:after="375" w:line="240" w:lineRule="auto"/>
        <w:rPr>
          <w:rFonts w:eastAsia="Times New Roman" w:cstheme="minorHAnsi"/>
          <w:kern w:val="0"/>
          <w:sz w:val="24"/>
          <w:szCs w:val="24"/>
          <w14:ligatures w14:val="none"/>
        </w:rPr>
      </w:pPr>
      <w:r w:rsidRPr="00E82626">
        <w:rPr>
          <w:rFonts w:eastAsia="Times New Roman" w:cstheme="minorHAnsi"/>
          <w:b/>
          <w:bCs/>
          <w:kern w:val="0"/>
          <w:sz w:val="24"/>
          <w:szCs w:val="24"/>
          <w14:ligatures w14:val="none"/>
        </w:rPr>
        <w:t>An advanced medical directive </w:t>
      </w:r>
      <w:r w:rsidRPr="00E82626">
        <w:rPr>
          <w:rFonts w:eastAsia="Times New Roman" w:cstheme="minorHAnsi"/>
          <w:kern w:val="0"/>
          <w:sz w:val="24"/>
          <w:szCs w:val="24"/>
          <w14:ligatures w14:val="none"/>
        </w:rPr>
        <w:t xml:space="preserve">is a document that states who you want to make medical decisions in the event you cannot.  Without that document, you have a guardianship proceeding where you’re declared </w:t>
      </w:r>
      <w:r w:rsidR="00F77FAA" w:rsidRPr="00E82626">
        <w:rPr>
          <w:rFonts w:eastAsia="Times New Roman" w:cstheme="minorHAnsi"/>
          <w:kern w:val="0"/>
          <w:sz w:val="24"/>
          <w:szCs w:val="24"/>
          <w14:ligatures w14:val="none"/>
        </w:rPr>
        <w:t>incompetent,</w:t>
      </w:r>
      <w:r w:rsidRPr="00E82626">
        <w:rPr>
          <w:rFonts w:eastAsia="Times New Roman" w:cstheme="minorHAnsi"/>
          <w:kern w:val="0"/>
          <w:sz w:val="24"/>
          <w:szCs w:val="24"/>
          <w14:ligatures w14:val="none"/>
        </w:rPr>
        <w:t xml:space="preserve"> and the judge appoints the guardian of your person. </w:t>
      </w:r>
    </w:p>
    <w:p w14:paraId="0FFF1944" w14:textId="77777777" w:rsidR="00CB6B39" w:rsidRPr="00E82626" w:rsidRDefault="00CB6B39" w:rsidP="00CB6B39">
      <w:pPr>
        <w:shd w:val="clear" w:color="auto" w:fill="FFFFFF"/>
        <w:spacing w:after="375" w:line="240" w:lineRule="auto"/>
        <w:rPr>
          <w:rFonts w:eastAsia="Times New Roman" w:cstheme="minorHAnsi"/>
          <w:kern w:val="0"/>
          <w:sz w:val="24"/>
          <w:szCs w:val="24"/>
          <w14:ligatures w14:val="none"/>
        </w:rPr>
      </w:pPr>
      <w:r w:rsidRPr="00E82626">
        <w:rPr>
          <w:rFonts w:eastAsia="Times New Roman" w:cstheme="minorHAnsi"/>
          <w:kern w:val="0"/>
          <w:sz w:val="24"/>
          <w:szCs w:val="24"/>
          <w14:ligatures w14:val="none"/>
        </w:rPr>
        <w:t>According to Smith,</w:t>
      </w:r>
      <w:r w:rsidRPr="00E82626">
        <w:rPr>
          <w:rFonts w:eastAsia="Times New Roman" w:cstheme="minorHAnsi"/>
          <w:b/>
          <w:bCs/>
          <w:kern w:val="0"/>
          <w:sz w:val="24"/>
          <w:szCs w:val="24"/>
          <w14:ligatures w14:val="none"/>
        </w:rPr>
        <w:t> there are two different kinds of guardians.</w:t>
      </w:r>
      <w:r w:rsidRPr="00E82626">
        <w:rPr>
          <w:rFonts w:eastAsia="Times New Roman" w:cstheme="minorHAnsi"/>
          <w:kern w:val="0"/>
          <w:sz w:val="24"/>
          <w:szCs w:val="24"/>
          <w14:ligatures w14:val="none"/>
        </w:rPr>
        <w:t> You can have one being for a person, one being for a property, or you can have the same for both.</w:t>
      </w:r>
    </w:p>
    <w:p w14:paraId="487900AC" w14:textId="77777777" w:rsidR="00CB6B39" w:rsidRPr="00E82626" w:rsidRDefault="00CB6B39" w:rsidP="00CB6B39">
      <w:pPr>
        <w:shd w:val="clear" w:color="auto" w:fill="FFFFFF"/>
        <w:spacing w:after="375" w:line="240" w:lineRule="auto"/>
        <w:rPr>
          <w:rFonts w:eastAsia="Times New Roman" w:cstheme="minorHAnsi"/>
          <w:kern w:val="0"/>
          <w:sz w:val="24"/>
          <w:szCs w:val="24"/>
          <w14:ligatures w14:val="none"/>
        </w:rPr>
      </w:pPr>
      <w:r w:rsidRPr="00E82626">
        <w:rPr>
          <w:rFonts w:eastAsia="Times New Roman" w:cstheme="minorHAnsi"/>
          <w:kern w:val="0"/>
          <w:sz w:val="24"/>
          <w:szCs w:val="24"/>
          <w14:ligatures w14:val="none"/>
        </w:rPr>
        <w:t>Smith says a lot of people don’t realize that a power of attorney expires upon death. Just because a person is their parents’ power of attorney does not mean they can do anything on their behalf after death. </w:t>
      </w:r>
    </w:p>
    <w:p w14:paraId="651B9E73" w14:textId="77777777" w:rsidR="00CB6B39" w:rsidRPr="00E82626" w:rsidRDefault="00CB6B39" w:rsidP="00CB6B39">
      <w:pPr>
        <w:shd w:val="clear" w:color="auto" w:fill="FFFFFF"/>
        <w:spacing w:after="375" w:line="240" w:lineRule="auto"/>
        <w:rPr>
          <w:rFonts w:eastAsia="Times New Roman" w:cstheme="minorHAnsi"/>
          <w:kern w:val="0"/>
          <w:sz w:val="24"/>
          <w:szCs w:val="24"/>
          <w14:ligatures w14:val="none"/>
        </w:rPr>
      </w:pPr>
      <w:r w:rsidRPr="00E82626">
        <w:rPr>
          <w:rFonts w:eastAsia="Times New Roman" w:cstheme="minorHAnsi"/>
          <w:kern w:val="0"/>
          <w:sz w:val="24"/>
          <w:szCs w:val="24"/>
          <w14:ligatures w14:val="none"/>
        </w:rPr>
        <w:lastRenderedPageBreak/>
        <w:t>“These two documents could prevent a guardianship proceeding, which is going to court,” said Smith. “That’s not fun and very time consuming and expensive.”</w:t>
      </w:r>
    </w:p>
    <w:p w14:paraId="6F9A850E" w14:textId="77777777" w:rsidR="00CB6B39" w:rsidRPr="00E82626" w:rsidRDefault="00CB6B39" w:rsidP="00CB6B39">
      <w:pPr>
        <w:shd w:val="clear" w:color="auto" w:fill="FFFFFF"/>
        <w:spacing w:before="100" w:beforeAutospacing="1" w:after="100" w:afterAutospacing="1" w:line="240" w:lineRule="auto"/>
        <w:outlineLvl w:val="0"/>
        <w:rPr>
          <w:rFonts w:eastAsia="Times New Roman" w:cstheme="minorHAnsi"/>
          <w:b/>
          <w:bCs/>
          <w:kern w:val="36"/>
          <w:sz w:val="24"/>
          <w:szCs w:val="24"/>
          <w14:ligatures w14:val="none"/>
        </w:rPr>
      </w:pPr>
      <w:r w:rsidRPr="00E82626">
        <w:rPr>
          <w:rFonts w:eastAsia="Times New Roman" w:cstheme="minorHAnsi"/>
          <w:b/>
          <w:bCs/>
          <w:kern w:val="36"/>
          <w:sz w:val="24"/>
          <w:szCs w:val="24"/>
          <w14:ligatures w14:val="none"/>
        </w:rPr>
        <w:t>5. Failing to Think of Children’s Needs</w:t>
      </w:r>
    </w:p>
    <w:p w14:paraId="15EF5DC7" w14:textId="13D2BCFE" w:rsidR="00CB6B39" w:rsidRPr="00E82626" w:rsidRDefault="00CB6B39" w:rsidP="00CB6B39">
      <w:pPr>
        <w:shd w:val="clear" w:color="auto" w:fill="FFFFFF"/>
        <w:spacing w:after="375" w:line="240" w:lineRule="auto"/>
        <w:rPr>
          <w:rFonts w:eastAsia="Times New Roman" w:cstheme="minorHAnsi"/>
          <w:kern w:val="0"/>
          <w:sz w:val="24"/>
          <w:szCs w:val="24"/>
          <w14:ligatures w14:val="none"/>
        </w:rPr>
      </w:pPr>
      <w:r w:rsidRPr="00E82626">
        <w:rPr>
          <w:rFonts w:eastAsia="Times New Roman" w:cstheme="minorHAnsi"/>
          <w:kern w:val="0"/>
          <w:sz w:val="24"/>
          <w:szCs w:val="24"/>
          <w14:ligatures w14:val="none"/>
        </w:rPr>
        <w:t xml:space="preserve">Suppose your children are </w:t>
      </w:r>
      <w:r w:rsidR="00F77FAA" w:rsidRPr="00E82626">
        <w:rPr>
          <w:rFonts w:eastAsia="Times New Roman" w:cstheme="minorHAnsi"/>
          <w:kern w:val="0"/>
          <w:sz w:val="24"/>
          <w:szCs w:val="24"/>
          <w14:ligatures w14:val="none"/>
        </w:rPr>
        <w:t>of</w:t>
      </w:r>
      <w:r w:rsidRPr="00E82626">
        <w:rPr>
          <w:rFonts w:eastAsia="Times New Roman" w:cstheme="minorHAnsi"/>
          <w:kern w:val="0"/>
          <w:sz w:val="24"/>
          <w:szCs w:val="24"/>
          <w14:ligatures w14:val="none"/>
        </w:rPr>
        <w:t xml:space="preserve"> various ages; let’s say one is 15 and one is 25. If both parents die, </w:t>
      </w:r>
      <w:r w:rsidRPr="00E82626">
        <w:rPr>
          <w:rFonts w:eastAsia="Times New Roman" w:cstheme="minorHAnsi"/>
          <w:b/>
          <w:bCs/>
          <w:kern w:val="0"/>
          <w:sz w:val="24"/>
          <w:szCs w:val="24"/>
          <w14:ligatures w14:val="none"/>
        </w:rPr>
        <w:t>you might want to provide more</w:t>
      </w:r>
      <w:r w:rsidRPr="00E82626">
        <w:rPr>
          <w:rFonts w:eastAsia="Times New Roman" w:cstheme="minorHAnsi"/>
          <w:kern w:val="0"/>
          <w:sz w:val="24"/>
          <w:szCs w:val="24"/>
          <w14:ligatures w14:val="none"/>
        </w:rPr>
        <w:t> for the 15-year-old rather than splitting it evenly.  </w:t>
      </w:r>
    </w:p>
    <w:p w14:paraId="1AED6028" w14:textId="77777777" w:rsidR="00CB6B39" w:rsidRPr="00E82626" w:rsidRDefault="00CB6B39" w:rsidP="00CB6B39">
      <w:pPr>
        <w:shd w:val="clear" w:color="auto" w:fill="FFFFFF"/>
        <w:spacing w:after="375" w:line="240" w:lineRule="auto"/>
        <w:rPr>
          <w:rFonts w:eastAsia="Times New Roman" w:cstheme="minorHAnsi"/>
          <w:kern w:val="0"/>
          <w:sz w:val="24"/>
          <w:szCs w:val="24"/>
          <w14:ligatures w14:val="none"/>
        </w:rPr>
      </w:pPr>
      <w:r w:rsidRPr="00E82626">
        <w:rPr>
          <w:rFonts w:eastAsia="Times New Roman" w:cstheme="minorHAnsi"/>
          <w:kern w:val="0"/>
          <w:sz w:val="24"/>
          <w:szCs w:val="24"/>
          <w14:ligatures w14:val="none"/>
        </w:rPr>
        <w:t xml:space="preserve">“A 15-year-old is going to need more support than the 25-year-old,” explains Smith, “because the 25-year-old presumably has gone through college or trade school.  If the parents paid for it, they would probably want to pay for that for the 15-year-old as well. The ages of your children </w:t>
      </w:r>
      <w:proofErr w:type="gramStart"/>
      <w:r w:rsidRPr="00E82626">
        <w:rPr>
          <w:rFonts w:eastAsia="Times New Roman" w:cstheme="minorHAnsi"/>
          <w:kern w:val="0"/>
          <w:sz w:val="24"/>
          <w:szCs w:val="24"/>
          <w14:ligatures w14:val="none"/>
        </w:rPr>
        <w:t>is</w:t>
      </w:r>
      <w:proofErr w:type="gramEnd"/>
      <w:r w:rsidRPr="00E82626">
        <w:rPr>
          <w:rFonts w:eastAsia="Times New Roman" w:cstheme="minorHAnsi"/>
          <w:kern w:val="0"/>
          <w:sz w:val="24"/>
          <w:szCs w:val="24"/>
          <w14:ligatures w14:val="none"/>
        </w:rPr>
        <w:t xml:space="preserve"> something you should always consider.”</w:t>
      </w:r>
    </w:p>
    <w:p w14:paraId="1F8E8F3D" w14:textId="77777777" w:rsidR="00CB6B39" w:rsidRPr="00E82626" w:rsidRDefault="00CB6B39" w:rsidP="00CB6B39">
      <w:pPr>
        <w:shd w:val="clear" w:color="auto" w:fill="FFFFFF"/>
        <w:spacing w:after="375" w:line="240" w:lineRule="auto"/>
        <w:rPr>
          <w:rFonts w:eastAsia="Times New Roman" w:cstheme="minorHAnsi"/>
          <w:kern w:val="0"/>
          <w:sz w:val="24"/>
          <w:szCs w:val="24"/>
          <w14:ligatures w14:val="none"/>
        </w:rPr>
      </w:pPr>
      <w:r w:rsidRPr="00E82626">
        <w:rPr>
          <w:rFonts w:eastAsia="Times New Roman" w:cstheme="minorHAnsi"/>
          <w:b/>
          <w:bCs/>
          <w:kern w:val="0"/>
          <w:sz w:val="24"/>
          <w:szCs w:val="24"/>
          <w14:ligatures w14:val="none"/>
        </w:rPr>
        <w:t>If you have a special needs child,</w:t>
      </w:r>
      <w:r w:rsidRPr="00E82626">
        <w:rPr>
          <w:rFonts w:eastAsia="Times New Roman" w:cstheme="minorHAnsi"/>
          <w:kern w:val="0"/>
          <w:sz w:val="24"/>
          <w:szCs w:val="24"/>
          <w14:ligatures w14:val="none"/>
        </w:rPr>
        <w:t> you can set up a special needs trust to regulate income to the child.</w:t>
      </w:r>
    </w:p>
    <w:p w14:paraId="3B19CD2F" w14:textId="77777777" w:rsidR="00CB6B39" w:rsidRPr="00E82626" w:rsidRDefault="00CB6B39" w:rsidP="00CB6B39">
      <w:pPr>
        <w:shd w:val="clear" w:color="auto" w:fill="FFFFFF"/>
        <w:spacing w:after="375" w:line="240" w:lineRule="auto"/>
        <w:rPr>
          <w:rFonts w:eastAsia="Times New Roman" w:cstheme="minorHAnsi"/>
          <w:kern w:val="0"/>
          <w:sz w:val="24"/>
          <w:szCs w:val="24"/>
          <w14:ligatures w14:val="none"/>
        </w:rPr>
      </w:pPr>
      <w:r w:rsidRPr="00E82626">
        <w:rPr>
          <w:rFonts w:eastAsia="Times New Roman" w:cstheme="minorHAnsi"/>
          <w:b/>
          <w:bCs/>
          <w:kern w:val="0"/>
          <w:sz w:val="24"/>
          <w:szCs w:val="24"/>
          <w14:ligatures w14:val="none"/>
        </w:rPr>
        <w:t>Smith says you may also choose to have a trustee over the child </w:t>
      </w:r>
      <w:r w:rsidRPr="00E82626">
        <w:rPr>
          <w:rFonts w:eastAsia="Times New Roman" w:cstheme="minorHAnsi"/>
          <w:kern w:val="0"/>
          <w:sz w:val="24"/>
          <w:szCs w:val="24"/>
          <w14:ligatures w14:val="none"/>
        </w:rPr>
        <w:t>to give them piecemeal money rather than a lump sum.</w:t>
      </w:r>
    </w:p>
    <w:p w14:paraId="67E15C7D" w14:textId="77777777" w:rsidR="00CB6B39" w:rsidRPr="00E82626" w:rsidRDefault="00CB6B39" w:rsidP="00CB6B39">
      <w:pPr>
        <w:shd w:val="clear" w:color="auto" w:fill="FFFFFF"/>
        <w:spacing w:before="100" w:beforeAutospacing="1" w:after="100" w:afterAutospacing="1" w:line="240" w:lineRule="auto"/>
        <w:outlineLvl w:val="0"/>
        <w:rPr>
          <w:rFonts w:eastAsia="Times New Roman" w:cstheme="minorHAnsi"/>
          <w:b/>
          <w:bCs/>
          <w:kern w:val="36"/>
          <w:sz w:val="24"/>
          <w:szCs w:val="24"/>
          <w14:ligatures w14:val="none"/>
        </w:rPr>
      </w:pPr>
      <w:r w:rsidRPr="00E82626">
        <w:rPr>
          <w:rFonts w:eastAsia="Times New Roman" w:cstheme="minorHAnsi"/>
          <w:b/>
          <w:bCs/>
          <w:kern w:val="36"/>
          <w:sz w:val="24"/>
          <w:szCs w:val="24"/>
          <w14:ligatures w14:val="none"/>
        </w:rPr>
        <w:t>6. Failing to Analyze Estate Plan Upon Divorce</w:t>
      </w:r>
    </w:p>
    <w:p w14:paraId="4BA60E23" w14:textId="77777777" w:rsidR="00CB6B39" w:rsidRPr="00E82626" w:rsidRDefault="00CB6B39" w:rsidP="00CB6B39">
      <w:pPr>
        <w:shd w:val="clear" w:color="auto" w:fill="FFFFFF"/>
        <w:spacing w:after="375" w:line="240" w:lineRule="auto"/>
        <w:rPr>
          <w:rFonts w:eastAsia="Times New Roman" w:cstheme="minorHAnsi"/>
          <w:kern w:val="0"/>
          <w:sz w:val="24"/>
          <w:szCs w:val="24"/>
          <w14:ligatures w14:val="none"/>
        </w:rPr>
      </w:pPr>
      <w:r w:rsidRPr="00E82626">
        <w:rPr>
          <w:rFonts w:eastAsia="Times New Roman" w:cstheme="minorHAnsi"/>
          <w:b/>
          <w:bCs/>
          <w:kern w:val="0"/>
          <w:sz w:val="24"/>
          <w:szCs w:val="24"/>
          <w14:ligatures w14:val="none"/>
        </w:rPr>
        <w:t>If you divorce and you have an estate plan in place</w:t>
      </w:r>
      <w:r w:rsidRPr="00E82626">
        <w:rPr>
          <w:rFonts w:eastAsia="Times New Roman" w:cstheme="minorHAnsi"/>
          <w:kern w:val="0"/>
          <w:sz w:val="24"/>
          <w:szCs w:val="24"/>
          <w14:ligatures w14:val="none"/>
        </w:rPr>
        <w:t> and you don’t change it, it’s as if the former spouse “predeceased” the other one. They don’t inherit anything. </w:t>
      </w:r>
    </w:p>
    <w:p w14:paraId="3C792FAE" w14:textId="77777777" w:rsidR="00CB6B39" w:rsidRPr="00E82626" w:rsidRDefault="00CB6B39" w:rsidP="00CB6B39">
      <w:pPr>
        <w:numPr>
          <w:ilvl w:val="0"/>
          <w:numId w:val="18"/>
        </w:numPr>
        <w:spacing w:after="0" w:line="240" w:lineRule="auto"/>
        <w:textAlignment w:val="baseline"/>
        <w:rPr>
          <w:rFonts w:eastAsia="Times New Roman" w:cstheme="minorHAnsi"/>
          <w:kern w:val="0"/>
          <w:sz w:val="24"/>
          <w:szCs w:val="24"/>
          <w14:ligatures w14:val="none"/>
        </w:rPr>
      </w:pPr>
      <w:r w:rsidRPr="00E82626">
        <w:rPr>
          <w:rFonts w:eastAsia="Times New Roman" w:cstheme="minorHAnsi"/>
          <w:kern w:val="0"/>
          <w:sz w:val="24"/>
          <w:szCs w:val="24"/>
          <w14:ligatures w14:val="none"/>
        </w:rPr>
        <w:t>Smith says </w:t>
      </w:r>
      <w:r w:rsidRPr="00E82626">
        <w:rPr>
          <w:rFonts w:eastAsia="Times New Roman" w:cstheme="minorHAnsi"/>
          <w:b/>
          <w:bCs/>
          <w:kern w:val="0"/>
          <w:sz w:val="24"/>
          <w:szCs w:val="24"/>
          <w14:ligatures w14:val="none"/>
        </w:rPr>
        <w:t>you still need to look at your estate plan and see how things are titled as far as benefit for your children.</w:t>
      </w:r>
      <w:r w:rsidRPr="00E82626">
        <w:rPr>
          <w:rFonts w:eastAsia="Times New Roman" w:cstheme="minorHAnsi"/>
          <w:kern w:val="0"/>
          <w:sz w:val="24"/>
          <w:szCs w:val="24"/>
          <w14:ligatures w14:val="none"/>
        </w:rPr>
        <w:t> </w:t>
      </w:r>
    </w:p>
    <w:p w14:paraId="1026ED52" w14:textId="77777777" w:rsidR="00CB6B39" w:rsidRPr="00E82626" w:rsidRDefault="00CB6B39" w:rsidP="00CB6B39">
      <w:pPr>
        <w:shd w:val="clear" w:color="auto" w:fill="FFFFFF"/>
        <w:spacing w:after="375" w:line="240" w:lineRule="auto"/>
        <w:rPr>
          <w:rFonts w:eastAsia="Times New Roman" w:cstheme="minorHAnsi"/>
          <w:kern w:val="0"/>
          <w:sz w:val="24"/>
          <w:szCs w:val="24"/>
          <w14:ligatures w14:val="none"/>
        </w:rPr>
      </w:pPr>
      <w:r w:rsidRPr="00E82626">
        <w:rPr>
          <w:rFonts w:eastAsia="Times New Roman" w:cstheme="minorHAnsi"/>
          <w:kern w:val="0"/>
          <w:sz w:val="24"/>
          <w:szCs w:val="24"/>
          <w14:ligatures w14:val="none"/>
        </w:rPr>
        <w:t>“That’s something you always need to reevaluate to make sure the titles are all correct in place,” she says.</w:t>
      </w:r>
    </w:p>
    <w:p w14:paraId="406B24BA" w14:textId="77777777" w:rsidR="00CB6B39" w:rsidRPr="00E82626" w:rsidRDefault="00CB6B39" w:rsidP="00CB6B39">
      <w:pPr>
        <w:shd w:val="clear" w:color="auto" w:fill="FFFFFF"/>
        <w:spacing w:after="375" w:line="240" w:lineRule="auto"/>
        <w:rPr>
          <w:rFonts w:eastAsia="Times New Roman" w:cstheme="minorHAnsi"/>
          <w:kern w:val="0"/>
          <w:sz w:val="24"/>
          <w:szCs w:val="24"/>
          <w14:ligatures w14:val="none"/>
        </w:rPr>
      </w:pPr>
      <w:r w:rsidRPr="00E82626">
        <w:rPr>
          <w:rFonts w:eastAsia="Times New Roman" w:cstheme="minorHAnsi"/>
          <w:b/>
          <w:bCs/>
          <w:kern w:val="0"/>
          <w:sz w:val="24"/>
          <w:szCs w:val="24"/>
          <w14:ligatures w14:val="none"/>
        </w:rPr>
        <w:t>As far as changing beneficiaries on life insurance policies</w:t>
      </w:r>
      <w:r w:rsidRPr="00E82626">
        <w:rPr>
          <w:rFonts w:eastAsia="Times New Roman" w:cstheme="minorHAnsi"/>
          <w:kern w:val="0"/>
          <w:sz w:val="24"/>
          <w:szCs w:val="24"/>
          <w14:ligatures w14:val="none"/>
        </w:rPr>
        <w:t>, a lot of times when you’re married, you have only the spouse named. When you get divorced, that goes away, so if you die with no beneficiaries, you’ll have probate.  </w:t>
      </w:r>
    </w:p>
    <w:p w14:paraId="483E4210" w14:textId="65A389EE" w:rsidR="00CB6B39" w:rsidRPr="00E82626" w:rsidRDefault="00CB6B39" w:rsidP="00403EB8">
      <w:pPr>
        <w:numPr>
          <w:ilvl w:val="0"/>
          <w:numId w:val="19"/>
        </w:numPr>
        <w:spacing w:after="0" w:line="240" w:lineRule="auto"/>
        <w:textAlignment w:val="baseline"/>
        <w:rPr>
          <w:rFonts w:eastAsia="Times New Roman" w:cstheme="minorHAnsi"/>
          <w:kern w:val="0"/>
          <w:sz w:val="24"/>
          <w:szCs w:val="24"/>
          <w14:ligatures w14:val="none"/>
        </w:rPr>
      </w:pPr>
      <w:r w:rsidRPr="00E82626">
        <w:rPr>
          <w:rFonts w:eastAsia="Times New Roman" w:cstheme="minorHAnsi"/>
          <w:kern w:val="0"/>
          <w:sz w:val="24"/>
          <w:szCs w:val="24"/>
          <w14:ligatures w14:val="none"/>
        </w:rPr>
        <w:t>Smith says to </w:t>
      </w:r>
      <w:r w:rsidRPr="00E82626">
        <w:rPr>
          <w:rFonts w:eastAsia="Times New Roman" w:cstheme="minorHAnsi"/>
          <w:b/>
          <w:bCs/>
          <w:kern w:val="0"/>
          <w:sz w:val="24"/>
          <w:szCs w:val="24"/>
          <w14:ligatures w14:val="none"/>
        </w:rPr>
        <w:t>name your children or somebody else as a beneficiary</w:t>
      </w:r>
      <w:r w:rsidRPr="00E82626">
        <w:rPr>
          <w:rFonts w:eastAsia="Times New Roman" w:cstheme="minorHAnsi"/>
          <w:kern w:val="0"/>
          <w:sz w:val="24"/>
          <w:szCs w:val="24"/>
          <w14:ligatures w14:val="none"/>
        </w:rPr>
        <w:t>, so it would go to them when you die and not have to go to probate.  </w:t>
      </w:r>
    </w:p>
    <w:p w14:paraId="1779366F" w14:textId="77777777" w:rsidR="00CB6B39" w:rsidRPr="00E82626" w:rsidRDefault="00CB6B39" w:rsidP="00CB6B39">
      <w:pPr>
        <w:shd w:val="clear" w:color="auto" w:fill="FFFFFF"/>
        <w:spacing w:before="100" w:beforeAutospacing="1" w:after="100" w:afterAutospacing="1" w:line="240" w:lineRule="auto"/>
        <w:outlineLvl w:val="0"/>
        <w:rPr>
          <w:rFonts w:eastAsia="Times New Roman" w:cstheme="minorHAnsi"/>
          <w:b/>
          <w:bCs/>
          <w:kern w:val="36"/>
          <w:sz w:val="24"/>
          <w:szCs w:val="24"/>
          <w14:ligatures w14:val="none"/>
        </w:rPr>
      </w:pPr>
      <w:r w:rsidRPr="00E82626">
        <w:rPr>
          <w:rFonts w:eastAsia="Times New Roman" w:cstheme="minorHAnsi"/>
          <w:b/>
          <w:bCs/>
          <w:kern w:val="36"/>
          <w:sz w:val="24"/>
          <w:szCs w:val="24"/>
          <w14:ligatures w14:val="none"/>
        </w:rPr>
        <w:t>7. Fail to Treat Marriage Like a Business (So romantic!)</w:t>
      </w:r>
    </w:p>
    <w:p w14:paraId="2029F2E7" w14:textId="77777777" w:rsidR="00CB6B39" w:rsidRPr="00E82626" w:rsidRDefault="00CB6B39" w:rsidP="00CB6B39">
      <w:pPr>
        <w:shd w:val="clear" w:color="auto" w:fill="FFFFFF"/>
        <w:spacing w:after="375" w:line="240" w:lineRule="auto"/>
        <w:rPr>
          <w:rFonts w:eastAsia="Times New Roman" w:cstheme="minorHAnsi"/>
          <w:kern w:val="0"/>
          <w:sz w:val="24"/>
          <w:szCs w:val="24"/>
          <w14:ligatures w14:val="none"/>
        </w:rPr>
      </w:pPr>
      <w:r w:rsidRPr="00E82626">
        <w:rPr>
          <w:rFonts w:eastAsia="Times New Roman" w:cstheme="minorHAnsi"/>
          <w:b/>
          <w:bCs/>
          <w:kern w:val="0"/>
          <w:sz w:val="24"/>
          <w:szCs w:val="24"/>
          <w14:ligatures w14:val="none"/>
        </w:rPr>
        <w:t>A marriage is a contractual relationship, and a prenuptial agreement is as well.</w:t>
      </w:r>
      <w:r w:rsidRPr="00E82626">
        <w:rPr>
          <w:rFonts w:eastAsia="Times New Roman" w:cstheme="minorHAnsi"/>
          <w:kern w:val="0"/>
          <w:sz w:val="24"/>
          <w:szCs w:val="24"/>
          <w14:ligatures w14:val="none"/>
        </w:rPr>
        <w:t> </w:t>
      </w:r>
    </w:p>
    <w:p w14:paraId="045852B3" w14:textId="5387FDDD" w:rsidR="00CB6B39" w:rsidRPr="00E82626" w:rsidRDefault="00CB6B39" w:rsidP="00CB6B39">
      <w:pPr>
        <w:shd w:val="clear" w:color="auto" w:fill="FFFFFF"/>
        <w:spacing w:after="375" w:line="240" w:lineRule="auto"/>
        <w:rPr>
          <w:rFonts w:eastAsia="Times New Roman" w:cstheme="minorHAnsi"/>
          <w:kern w:val="0"/>
          <w:sz w:val="24"/>
          <w:szCs w:val="24"/>
          <w14:ligatures w14:val="none"/>
        </w:rPr>
      </w:pPr>
      <w:r w:rsidRPr="00E82626">
        <w:rPr>
          <w:rFonts w:eastAsia="Times New Roman" w:cstheme="minorHAnsi"/>
          <w:kern w:val="0"/>
          <w:sz w:val="24"/>
          <w:szCs w:val="24"/>
          <w14:ligatures w14:val="none"/>
        </w:rPr>
        <w:lastRenderedPageBreak/>
        <w:t>According to Smith, </w:t>
      </w:r>
      <w:r w:rsidRPr="00E82626">
        <w:rPr>
          <w:rFonts w:eastAsia="Times New Roman" w:cstheme="minorHAnsi"/>
          <w:i/>
          <w:iCs/>
          <w:kern w:val="0"/>
          <w:sz w:val="24"/>
          <w:szCs w:val="24"/>
          <w14:ligatures w14:val="none"/>
        </w:rPr>
        <w:t>especially when it’s a second marriage</w:t>
      </w:r>
      <w:r w:rsidRPr="00E82626">
        <w:rPr>
          <w:rFonts w:eastAsia="Times New Roman" w:cstheme="minorHAnsi"/>
          <w:kern w:val="0"/>
          <w:sz w:val="24"/>
          <w:szCs w:val="24"/>
          <w14:ligatures w14:val="none"/>
        </w:rPr>
        <w:t xml:space="preserve">, people often fail to think about the possibility of divorce, or if one party dies before the other. This is also the case for disproportionate income or disproportionate </w:t>
      </w:r>
      <w:proofErr w:type="gramStart"/>
      <w:r w:rsidRPr="00E82626">
        <w:rPr>
          <w:rFonts w:eastAsia="Times New Roman" w:cstheme="minorHAnsi"/>
          <w:kern w:val="0"/>
          <w:sz w:val="24"/>
          <w:szCs w:val="24"/>
          <w14:ligatures w14:val="none"/>
        </w:rPr>
        <w:t xml:space="preserve">assets, </w:t>
      </w:r>
      <w:r w:rsidR="00E1388E" w:rsidRPr="00E82626">
        <w:rPr>
          <w:rFonts w:eastAsia="Times New Roman" w:cstheme="minorHAnsi"/>
          <w:kern w:val="0"/>
          <w:sz w:val="24"/>
          <w:szCs w:val="24"/>
          <w14:ligatures w14:val="none"/>
        </w:rPr>
        <w:t>if</w:t>
      </w:r>
      <w:proofErr w:type="gramEnd"/>
      <w:r w:rsidRPr="00E82626">
        <w:rPr>
          <w:rFonts w:eastAsia="Times New Roman" w:cstheme="minorHAnsi"/>
          <w:kern w:val="0"/>
          <w:sz w:val="24"/>
          <w:szCs w:val="24"/>
          <w14:ligatures w14:val="none"/>
        </w:rPr>
        <w:t xml:space="preserve"> things go south.</w:t>
      </w:r>
    </w:p>
    <w:p w14:paraId="4B695B24" w14:textId="77777777" w:rsidR="00CB6B39" w:rsidRPr="00E82626" w:rsidRDefault="00CB6B39" w:rsidP="00CB6B39">
      <w:pPr>
        <w:shd w:val="clear" w:color="auto" w:fill="FFFFFF"/>
        <w:spacing w:after="375" w:line="240" w:lineRule="auto"/>
        <w:rPr>
          <w:rFonts w:eastAsia="Times New Roman" w:cstheme="minorHAnsi"/>
          <w:kern w:val="0"/>
          <w:sz w:val="24"/>
          <w:szCs w:val="24"/>
          <w14:ligatures w14:val="none"/>
        </w:rPr>
      </w:pPr>
      <w:r w:rsidRPr="00E82626">
        <w:rPr>
          <w:rFonts w:eastAsia="Times New Roman" w:cstheme="minorHAnsi"/>
          <w:kern w:val="0"/>
          <w:sz w:val="24"/>
          <w:szCs w:val="24"/>
          <w14:ligatures w14:val="none"/>
        </w:rPr>
        <w:t>“You never go into a marriage thinking you’re going to fail,” says Smith. “You never go into a business thinking you’re going to fail either, yet you do bylaws and shareholder agreements all the time in business. You should do it in a marriage as well. That way, you go ahead of it and rather than going to court and a court telling you what you’re going to do, you have things in place.”</w:t>
      </w:r>
    </w:p>
    <w:p w14:paraId="23DA642C" w14:textId="77777777" w:rsidR="00CB6B39" w:rsidRPr="00E82626" w:rsidRDefault="00CB6B39" w:rsidP="00CB6B39">
      <w:pPr>
        <w:shd w:val="clear" w:color="auto" w:fill="FFFFFF"/>
        <w:spacing w:after="375" w:line="240" w:lineRule="auto"/>
        <w:rPr>
          <w:rFonts w:eastAsia="Times New Roman" w:cstheme="minorHAnsi"/>
          <w:kern w:val="0"/>
          <w:sz w:val="24"/>
          <w:szCs w:val="24"/>
          <w14:ligatures w14:val="none"/>
        </w:rPr>
      </w:pPr>
      <w:r w:rsidRPr="00E82626">
        <w:rPr>
          <w:rFonts w:eastAsia="Times New Roman" w:cstheme="minorHAnsi"/>
          <w:b/>
          <w:bCs/>
          <w:kern w:val="0"/>
          <w:sz w:val="24"/>
          <w:szCs w:val="24"/>
          <w14:ligatures w14:val="none"/>
        </w:rPr>
        <w:t>Smith says you can draw up a contract before your first marriage too.</w:t>
      </w:r>
      <w:r w:rsidRPr="00E82626">
        <w:rPr>
          <w:rFonts w:eastAsia="Times New Roman" w:cstheme="minorHAnsi"/>
          <w:kern w:val="0"/>
          <w:sz w:val="24"/>
          <w:szCs w:val="24"/>
          <w14:ligatures w14:val="none"/>
        </w:rPr>
        <w:t>  </w:t>
      </w:r>
    </w:p>
    <w:p w14:paraId="0C41BBA3" w14:textId="77777777" w:rsidR="00CB6B39" w:rsidRPr="00E82626" w:rsidRDefault="00CB6B39" w:rsidP="00CB6B39">
      <w:pPr>
        <w:shd w:val="clear" w:color="auto" w:fill="FFFFFF"/>
        <w:spacing w:after="375" w:line="240" w:lineRule="auto"/>
        <w:rPr>
          <w:rFonts w:eastAsia="Times New Roman" w:cstheme="minorHAnsi"/>
          <w:kern w:val="0"/>
          <w:sz w:val="24"/>
          <w:szCs w:val="24"/>
          <w14:ligatures w14:val="none"/>
        </w:rPr>
      </w:pPr>
      <w:r w:rsidRPr="00E82626">
        <w:rPr>
          <w:rFonts w:eastAsia="Times New Roman" w:cstheme="minorHAnsi"/>
          <w:kern w:val="0"/>
          <w:sz w:val="24"/>
          <w:szCs w:val="24"/>
          <w14:ligatures w14:val="none"/>
        </w:rPr>
        <w:t xml:space="preserve">“I know plenty of people who wish they would have gotten a contract before their first marriage and did not,” she said. “Hindsight is always 20/20, but it’s a document that can be amended </w:t>
      </w:r>
      <w:proofErr w:type="gramStart"/>
      <w:r w:rsidRPr="00E82626">
        <w:rPr>
          <w:rFonts w:eastAsia="Times New Roman" w:cstheme="minorHAnsi"/>
          <w:kern w:val="0"/>
          <w:sz w:val="24"/>
          <w:szCs w:val="24"/>
          <w14:ligatures w14:val="none"/>
        </w:rPr>
        <w:t>and  it</w:t>
      </w:r>
      <w:proofErr w:type="gramEnd"/>
      <w:r w:rsidRPr="00E82626">
        <w:rPr>
          <w:rFonts w:eastAsia="Times New Roman" w:cstheme="minorHAnsi"/>
          <w:kern w:val="0"/>
          <w:sz w:val="24"/>
          <w:szCs w:val="24"/>
          <w14:ligatures w14:val="none"/>
        </w:rPr>
        <w:t xml:space="preserve"> can be changed over the course of the marriage.”</w:t>
      </w:r>
    </w:p>
    <w:p w14:paraId="50C812E9" w14:textId="4DEF5D9B" w:rsidR="00CB6B39" w:rsidRPr="00E82626" w:rsidRDefault="00CB6B39" w:rsidP="00CB6B39">
      <w:pPr>
        <w:shd w:val="clear" w:color="auto" w:fill="FFFFFF"/>
        <w:spacing w:after="375" w:line="240" w:lineRule="auto"/>
        <w:rPr>
          <w:rFonts w:eastAsia="Times New Roman" w:cstheme="minorHAnsi"/>
          <w:kern w:val="0"/>
          <w:sz w:val="24"/>
          <w:szCs w:val="24"/>
          <w14:ligatures w14:val="none"/>
        </w:rPr>
      </w:pPr>
      <w:r w:rsidRPr="00E82626">
        <w:rPr>
          <w:rFonts w:eastAsia="Times New Roman" w:cstheme="minorHAnsi"/>
          <w:b/>
          <w:bCs/>
          <w:kern w:val="0"/>
          <w:sz w:val="24"/>
          <w:szCs w:val="24"/>
          <w14:ligatures w14:val="none"/>
        </w:rPr>
        <w:t>Currently married? Smith says you can still draw up a contract.</w:t>
      </w:r>
      <w:r w:rsidRPr="00E82626">
        <w:rPr>
          <w:rFonts w:eastAsia="Times New Roman" w:cstheme="minorHAnsi"/>
          <w:kern w:val="0"/>
          <w:sz w:val="24"/>
          <w:szCs w:val="24"/>
          <w14:ligatures w14:val="none"/>
        </w:rPr>
        <w:t> </w:t>
      </w:r>
    </w:p>
    <w:p w14:paraId="268A656A" w14:textId="77777777" w:rsidR="00CB6B39" w:rsidRPr="00E82626" w:rsidRDefault="00CB6B39" w:rsidP="00CB6B39">
      <w:pPr>
        <w:shd w:val="clear" w:color="auto" w:fill="FFFFFF"/>
        <w:spacing w:after="375" w:line="240" w:lineRule="auto"/>
        <w:rPr>
          <w:rFonts w:eastAsia="Times New Roman" w:cstheme="minorHAnsi"/>
          <w:kern w:val="0"/>
          <w:sz w:val="24"/>
          <w:szCs w:val="24"/>
          <w14:ligatures w14:val="none"/>
        </w:rPr>
      </w:pPr>
      <w:r w:rsidRPr="00E82626">
        <w:rPr>
          <w:rFonts w:eastAsia="Times New Roman" w:cstheme="minorHAnsi"/>
          <w:kern w:val="0"/>
          <w:sz w:val="24"/>
          <w:szCs w:val="24"/>
          <w14:ligatures w14:val="none"/>
        </w:rPr>
        <w:t xml:space="preserve">“It’s called a postnuptial agreement that says we’re already married, here are our assets. In the event something happens, a </w:t>
      </w:r>
      <w:proofErr w:type="spellStart"/>
      <w:r w:rsidRPr="00E82626">
        <w:rPr>
          <w:rFonts w:eastAsia="Times New Roman" w:cstheme="minorHAnsi"/>
          <w:kern w:val="0"/>
          <w:sz w:val="24"/>
          <w:szCs w:val="24"/>
          <w14:ligatures w14:val="none"/>
        </w:rPr>
        <w:t>postnup</w:t>
      </w:r>
      <w:proofErr w:type="spellEnd"/>
      <w:r w:rsidRPr="00E82626">
        <w:rPr>
          <w:rFonts w:eastAsia="Times New Roman" w:cstheme="minorHAnsi"/>
          <w:kern w:val="0"/>
          <w:sz w:val="24"/>
          <w:szCs w:val="24"/>
          <w14:ligatures w14:val="none"/>
        </w:rPr>
        <w:t xml:space="preserve"> lays it out.”</w:t>
      </w:r>
    </w:p>
    <w:p w14:paraId="26615526" w14:textId="77777777" w:rsidR="00CB6B39" w:rsidRPr="00E82626" w:rsidRDefault="00CB6B39" w:rsidP="00CB6B39">
      <w:pPr>
        <w:shd w:val="clear" w:color="auto" w:fill="FFFFFF"/>
        <w:spacing w:before="100" w:beforeAutospacing="1" w:after="100" w:afterAutospacing="1" w:line="240" w:lineRule="auto"/>
        <w:outlineLvl w:val="0"/>
        <w:rPr>
          <w:rFonts w:eastAsia="Times New Roman" w:cstheme="minorHAnsi"/>
          <w:b/>
          <w:bCs/>
          <w:kern w:val="36"/>
          <w:sz w:val="24"/>
          <w:szCs w:val="24"/>
          <w14:ligatures w14:val="none"/>
        </w:rPr>
      </w:pPr>
      <w:r w:rsidRPr="00E82626">
        <w:rPr>
          <w:rFonts w:eastAsia="Times New Roman" w:cstheme="minorHAnsi"/>
          <w:b/>
          <w:bCs/>
          <w:kern w:val="36"/>
          <w:sz w:val="24"/>
          <w:szCs w:val="24"/>
          <w14:ligatures w14:val="none"/>
        </w:rPr>
        <w:t>8. Realizing How You Title Assets Matters</w:t>
      </w:r>
    </w:p>
    <w:p w14:paraId="7F0C4AC6" w14:textId="77777777" w:rsidR="00CB6B39" w:rsidRPr="00E82626" w:rsidRDefault="00CB6B39" w:rsidP="00CB6B39">
      <w:pPr>
        <w:shd w:val="clear" w:color="auto" w:fill="FFFFFF"/>
        <w:spacing w:after="375" w:line="240" w:lineRule="auto"/>
        <w:rPr>
          <w:rFonts w:eastAsia="Times New Roman" w:cstheme="minorHAnsi"/>
          <w:kern w:val="0"/>
          <w:sz w:val="24"/>
          <w:szCs w:val="24"/>
          <w14:ligatures w14:val="none"/>
        </w:rPr>
      </w:pPr>
      <w:r w:rsidRPr="00E82626">
        <w:rPr>
          <w:rFonts w:eastAsia="Times New Roman" w:cstheme="minorHAnsi"/>
          <w:kern w:val="0"/>
          <w:sz w:val="24"/>
          <w:szCs w:val="24"/>
          <w14:ligatures w14:val="none"/>
        </w:rPr>
        <w:t xml:space="preserve">“It’s always terrible if a parent dies and you’ve got a child in for probate and Dad only had a $10,000 bank account and did not </w:t>
      </w:r>
      <w:proofErr w:type="gramStart"/>
      <w:r w:rsidRPr="00E82626">
        <w:rPr>
          <w:rFonts w:eastAsia="Times New Roman" w:cstheme="minorHAnsi"/>
          <w:kern w:val="0"/>
          <w:sz w:val="24"/>
          <w:szCs w:val="24"/>
          <w14:ligatures w14:val="none"/>
        </w:rPr>
        <w:t>put</w:t>
      </w:r>
      <w:proofErr w:type="gramEnd"/>
      <w:r w:rsidRPr="00E82626">
        <w:rPr>
          <w:rFonts w:eastAsia="Times New Roman" w:cstheme="minorHAnsi"/>
          <w:kern w:val="0"/>
          <w:sz w:val="24"/>
          <w:szCs w:val="24"/>
          <w14:ligatures w14:val="none"/>
        </w:rPr>
        <w:t xml:space="preserve"> a beneficiary designation,” says Smith. “To do probate on a $10,000 bank account eats almost the entire amount. Whereas if you would have put Son as the beneficiary, it would avoid </w:t>
      </w:r>
      <w:proofErr w:type="gramStart"/>
      <w:r w:rsidRPr="00E82626">
        <w:rPr>
          <w:rFonts w:eastAsia="Times New Roman" w:cstheme="minorHAnsi"/>
          <w:kern w:val="0"/>
          <w:sz w:val="24"/>
          <w:szCs w:val="24"/>
          <w14:ligatures w14:val="none"/>
        </w:rPr>
        <w:t>probate.“</w:t>
      </w:r>
      <w:proofErr w:type="gramEnd"/>
    </w:p>
    <w:p w14:paraId="159D8212" w14:textId="77777777" w:rsidR="00CB6B39" w:rsidRPr="00E82626" w:rsidRDefault="00CB6B39" w:rsidP="00CB6B39">
      <w:pPr>
        <w:shd w:val="clear" w:color="auto" w:fill="FFFFFF"/>
        <w:spacing w:after="375" w:line="240" w:lineRule="auto"/>
        <w:rPr>
          <w:rFonts w:eastAsia="Times New Roman" w:cstheme="minorHAnsi"/>
          <w:kern w:val="0"/>
          <w:sz w:val="24"/>
          <w:szCs w:val="24"/>
          <w14:ligatures w14:val="none"/>
        </w:rPr>
      </w:pPr>
      <w:r w:rsidRPr="00E82626">
        <w:rPr>
          <w:rFonts w:eastAsia="Times New Roman" w:cstheme="minorHAnsi"/>
          <w:b/>
          <w:bCs/>
          <w:kern w:val="0"/>
          <w:sz w:val="24"/>
          <w:szCs w:val="24"/>
          <w14:ligatures w14:val="none"/>
        </w:rPr>
        <w:t>Smith says she does not advise putting joint owners on accounts or on property.</w:t>
      </w:r>
    </w:p>
    <w:p w14:paraId="5693B4FE" w14:textId="77777777" w:rsidR="00CB6B39" w:rsidRPr="00E82626" w:rsidRDefault="00CB6B39" w:rsidP="00CB6B39">
      <w:pPr>
        <w:numPr>
          <w:ilvl w:val="0"/>
          <w:numId w:val="20"/>
        </w:numPr>
        <w:spacing w:after="0" w:line="240" w:lineRule="auto"/>
        <w:textAlignment w:val="baseline"/>
        <w:rPr>
          <w:rFonts w:eastAsia="Times New Roman" w:cstheme="minorHAnsi"/>
          <w:kern w:val="0"/>
          <w:sz w:val="24"/>
          <w:szCs w:val="24"/>
          <w14:ligatures w14:val="none"/>
        </w:rPr>
      </w:pPr>
      <w:r w:rsidRPr="00E82626">
        <w:rPr>
          <w:rFonts w:eastAsia="Times New Roman" w:cstheme="minorHAnsi"/>
          <w:kern w:val="0"/>
          <w:sz w:val="24"/>
          <w:szCs w:val="24"/>
          <w14:ligatures w14:val="none"/>
        </w:rPr>
        <w:t>If you add a joint owner and then you get into a disagreement with that child, they own it. You can’t remove them.</w:t>
      </w:r>
    </w:p>
    <w:p w14:paraId="7B9366E9" w14:textId="77777777" w:rsidR="00CB6B39" w:rsidRPr="00E82626" w:rsidRDefault="00CB6B39" w:rsidP="00CB6B39">
      <w:pPr>
        <w:numPr>
          <w:ilvl w:val="0"/>
          <w:numId w:val="20"/>
        </w:numPr>
        <w:spacing w:after="0" w:line="240" w:lineRule="auto"/>
        <w:textAlignment w:val="baseline"/>
        <w:rPr>
          <w:rFonts w:eastAsia="Times New Roman" w:cstheme="minorHAnsi"/>
          <w:kern w:val="0"/>
          <w:sz w:val="24"/>
          <w:szCs w:val="24"/>
          <w14:ligatures w14:val="none"/>
        </w:rPr>
      </w:pPr>
      <w:r w:rsidRPr="00E82626">
        <w:rPr>
          <w:rFonts w:eastAsia="Times New Roman" w:cstheme="minorHAnsi"/>
          <w:kern w:val="0"/>
          <w:sz w:val="24"/>
          <w:szCs w:val="24"/>
          <w14:ligatures w14:val="none"/>
        </w:rPr>
        <w:t>If the person you put as a joint owner gets a judgment against them, the courts can come after it because it’s now in that child’s name. </w:t>
      </w:r>
    </w:p>
    <w:p w14:paraId="0AD63488" w14:textId="1DD00BB4" w:rsidR="00CB6B39" w:rsidRPr="00E82626" w:rsidRDefault="00CB6B39" w:rsidP="00403EB8">
      <w:pPr>
        <w:shd w:val="clear" w:color="auto" w:fill="FFFFFF"/>
        <w:spacing w:after="375" w:line="240" w:lineRule="auto"/>
        <w:rPr>
          <w:rFonts w:eastAsia="Times New Roman" w:cstheme="minorHAnsi"/>
          <w:kern w:val="0"/>
          <w:sz w:val="24"/>
          <w:szCs w:val="24"/>
          <w14:ligatures w14:val="none"/>
        </w:rPr>
      </w:pPr>
      <w:r w:rsidRPr="00E82626">
        <w:rPr>
          <w:rFonts w:eastAsia="Times New Roman" w:cstheme="minorHAnsi"/>
          <w:kern w:val="0"/>
          <w:sz w:val="24"/>
          <w:szCs w:val="24"/>
          <w14:ligatures w14:val="none"/>
        </w:rPr>
        <w:t>“We always say that title matters, and beneficiaries matter as well,” she says. “The goal is to avoid probate and so that’s something you should always look at. Whether it’s estate planning, asset protection, or any of that…title matters.”</w:t>
      </w:r>
    </w:p>
    <w:p w14:paraId="56A9FD27" w14:textId="77777777" w:rsidR="00CB6B39" w:rsidRPr="00E82626" w:rsidRDefault="00CB6B39" w:rsidP="00CB6B39">
      <w:pPr>
        <w:shd w:val="clear" w:color="auto" w:fill="FFFFFF"/>
        <w:spacing w:before="100" w:beforeAutospacing="1" w:after="100" w:afterAutospacing="1" w:line="240" w:lineRule="auto"/>
        <w:outlineLvl w:val="0"/>
        <w:rPr>
          <w:rFonts w:eastAsia="Times New Roman" w:cstheme="minorHAnsi"/>
          <w:b/>
          <w:bCs/>
          <w:kern w:val="36"/>
          <w:sz w:val="24"/>
          <w:szCs w:val="24"/>
          <w14:ligatures w14:val="none"/>
        </w:rPr>
      </w:pPr>
      <w:r w:rsidRPr="00E82626">
        <w:rPr>
          <w:rFonts w:eastAsia="Times New Roman" w:cstheme="minorHAnsi"/>
          <w:b/>
          <w:bCs/>
          <w:kern w:val="36"/>
          <w:sz w:val="24"/>
          <w:szCs w:val="24"/>
          <w14:ligatures w14:val="none"/>
        </w:rPr>
        <w:t>9. Thinking Kids Can Share </w:t>
      </w:r>
    </w:p>
    <w:p w14:paraId="5261A067" w14:textId="77777777" w:rsidR="00CB6B39" w:rsidRPr="00E82626" w:rsidRDefault="00CB6B39" w:rsidP="00CB6B39">
      <w:pPr>
        <w:shd w:val="clear" w:color="auto" w:fill="FFFFFF"/>
        <w:spacing w:after="375" w:line="240" w:lineRule="auto"/>
        <w:rPr>
          <w:rFonts w:eastAsia="Times New Roman" w:cstheme="minorHAnsi"/>
          <w:kern w:val="0"/>
          <w:sz w:val="24"/>
          <w:szCs w:val="24"/>
          <w14:ligatures w14:val="none"/>
        </w:rPr>
      </w:pPr>
      <w:r w:rsidRPr="00E82626">
        <w:rPr>
          <w:rFonts w:eastAsia="Times New Roman" w:cstheme="minorHAnsi"/>
          <w:b/>
          <w:bCs/>
          <w:kern w:val="0"/>
          <w:sz w:val="24"/>
          <w:szCs w:val="24"/>
          <w14:ligatures w14:val="none"/>
        </w:rPr>
        <w:lastRenderedPageBreak/>
        <w:t>It’s all good to say everything is divided 50/50, </w:t>
      </w:r>
      <w:r w:rsidRPr="00E82626">
        <w:rPr>
          <w:rFonts w:eastAsia="Times New Roman" w:cstheme="minorHAnsi"/>
          <w:kern w:val="0"/>
          <w:sz w:val="24"/>
          <w:szCs w:val="24"/>
          <w14:ligatures w14:val="none"/>
        </w:rPr>
        <w:t>but when kids get into the personal property, “this is mine, and this is mine” is often the case. </w:t>
      </w:r>
    </w:p>
    <w:p w14:paraId="06536417" w14:textId="77777777" w:rsidR="00CB6B39" w:rsidRPr="00E82626" w:rsidRDefault="00CB6B39" w:rsidP="00CB6B39">
      <w:pPr>
        <w:numPr>
          <w:ilvl w:val="0"/>
          <w:numId w:val="21"/>
        </w:numPr>
        <w:spacing w:after="0" w:line="240" w:lineRule="auto"/>
        <w:textAlignment w:val="baseline"/>
        <w:rPr>
          <w:rFonts w:eastAsia="Times New Roman" w:cstheme="minorHAnsi"/>
          <w:kern w:val="0"/>
          <w:sz w:val="24"/>
          <w:szCs w:val="24"/>
          <w14:ligatures w14:val="none"/>
        </w:rPr>
      </w:pPr>
      <w:r w:rsidRPr="00E82626">
        <w:rPr>
          <w:rFonts w:eastAsia="Times New Roman" w:cstheme="minorHAnsi"/>
          <w:kern w:val="0"/>
          <w:sz w:val="24"/>
          <w:szCs w:val="24"/>
          <w14:ligatures w14:val="none"/>
        </w:rPr>
        <w:t>Smith says that, </w:t>
      </w:r>
      <w:r w:rsidRPr="00E82626">
        <w:rPr>
          <w:rFonts w:eastAsia="Times New Roman" w:cstheme="minorHAnsi"/>
          <w:i/>
          <w:iCs/>
          <w:kern w:val="0"/>
          <w:sz w:val="24"/>
          <w:szCs w:val="24"/>
          <w14:ligatures w14:val="none"/>
        </w:rPr>
        <w:t>unfortunately</w:t>
      </w:r>
      <w:r w:rsidRPr="00E82626">
        <w:rPr>
          <w:rFonts w:eastAsia="Times New Roman" w:cstheme="minorHAnsi"/>
          <w:kern w:val="0"/>
          <w:sz w:val="24"/>
          <w:szCs w:val="24"/>
          <w14:ligatures w14:val="none"/>
        </w:rPr>
        <w:t xml:space="preserve">, “children misbehave when their parents both </w:t>
      </w:r>
      <w:proofErr w:type="gramStart"/>
      <w:r w:rsidRPr="00E82626">
        <w:rPr>
          <w:rFonts w:eastAsia="Times New Roman" w:cstheme="minorHAnsi"/>
          <w:kern w:val="0"/>
          <w:sz w:val="24"/>
          <w:szCs w:val="24"/>
          <w14:ligatures w14:val="none"/>
        </w:rPr>
        <w:t>die</w:t>
      </w:r>
      <w:proofErr w:type="gramEnd"/>
      <w:r w:rsidRPr="00E82626">
        <w:rPr>
          <w:rFonts w:eastAsia="Times New Roman" w:cstheme="minorHAnsi"/>
          <w:kern w:val="0"/>
          <w:sz w:val="24"/>
          <w:szCs w:val="24"/>
          <w14:ligatures w14:val="none"/>
        </w:rPr>
        <w:t>.” </w:t>
      </w:r>
    </w:p>
    <w:p w14:paraId="48338392" w14:textId="77777777" w:rsidR="00CB6B39" w:rsidRPr="00E82626" w:rsidRDefault="00CB6B39" w:rsidP="00CB6B39">
      <w:pPr>
        <w:shd w:val="clear" w:color="auto" w:fill="FFFFFF"/>
        <w:spacing w:after="375" w:line="240" w:lineRule="auto"/>
        <w:rPr>
          <w:rFonts w:eastAsia="Times New Roman" w:cstheme="minorHAnsi"/>
          <w:kern w:val="0"/>
          <w:sz w:val="24"/>
          <w:szCs w:val="24"/>
          <w14:ligatures w14:val="none"/>
        </w:rPr>
      </w:pPr>
      <w:r w:rsidRPr="00E82626">
        <w:rPr>
          <w:rFonts w:eastAsia="Times New Roman" w:cstheme="minorHAnsi"/>
          <w:kern w:val="0"/>
          <w:sz w:val="24"/>
          <w:szCs w:val="24"/>
          <w14:ligatures w14:val="none"/>
        </w:rPr>
        <w:t>“The kids would have never acted this way when the parents were alive,” she said. “But if both die, the children get greedy and they all start saying, </w:t>
      </w:r>
      <w:r w:rsidRPr="00E82626">
        <w:rPr>
          <w:rFonts w:eastAsia="Times New Roman" w:cstheme="minorHAnsi"/>
          <w:i/>
          <w:iCs/>
          <w:kern w:val="0"/>
          <w:sz w:val="24"/>
          <w:szCs w:val="24"/>
          <w14:ligatures w14:val="none"/>
        </w:rPr>
        <w:t>‘Well, Mom says this’ and ‘Mom says that,’</w:t>
      </w:r>
      <w:r w:rsidRPr="00E82626">
        <w:rPr>
          <w:rFonts w:eastAsia="Times New Roman" w:cstheme="minorHAnsi"/>
          <w:kern w:val="0"/>
          <w:sz w:val="24"/>
          <w:szCs w:val="24"/>
          <w14:ligatures w14:val="none"/>
        </w:rPr>
        <w:t> and unfortunately, they can’t share.”</w:t>
      </w:r>
    </w:p>
    <w:p w14:paraId="7B4B613C" w14:textId="77777777" w:rsidR="00CB6B39" w:rsidRPr="00E82626" w:rsidRDefault="00CB6B39" w:rsidP="00CB6B39">
      <w:pPr>
        <w:shd w:val="clear" w:color="auto" w:fill="FFFFFF"/>
        <w:spacing w:after="375" w:line="240" w:lineRule="auto"/>
        <w:rPr>
          <w:rFonts w:eastAsia="Times New Roman" w:cstheme="minorHAnsi"/>
          <w:kern w:val="0"/>
          <w:sz w:val="24"/>
          <w:szCs w:val="24"/>
          <w14:ligatures w14:val="none"/>
        </w:rPr>
      </w:pPr>
      <w:r w:rsidRPr="00E82626">
        <w:rPr>
          <w:rFonts w:eastAsia="Times New Roman" w:cstheme="minorHAnsi"/>
          <w:b/>
          <w:bCs/>
          <w:kern w:val="0"/>
          <w:sz w:val="24"/>
          <w:szCs w:val="24"/>
          <w14:ligatures w14:val="none"/>
        </w:rPr>
        <w:t>Put everything in writing as far as what your intent is.</w:t>
      </w:r>
    </w:p>
    <w:p w14:paraId="15DE3BE7" w14:textId="77777777" w:rsidR="00CB6B39" w:rsidRPr="00E82626" w:rsidRDefault="00CB6B39" w:rsidP="00CB6B39">
      <w:pPr>
        <w:shd w:val="clear" w:color="auto" w:fill="FFFFFF"/>
        <w:spacing w:before="100" w:beforeAutospacing="1" w:after="100" w:afterAutospacing="1" w:line="240" w:lineRule="auto"/>
        <w:outlineLvl w:val="0"/>
        <w:rPr>
          <w:rFonts w:eastAsia="Times New Roman" w:cstheme="minorHAnsi"/>
          <w:b/>
          <w:bCs/>
          <w:kern w:val="36"/>
          <w:sz w:val="24"/>
          <w:szCs w:val="24"/>
          <w14:ligatures w14:val="none"/>
        </w:rPr>
      </w:pPr>
      <w:r w:rsidRPr="00E82626">
        <w:rPr>
          <w:rFonts w:eastAsia="Times New Roman" w:cstheme="minorHAnsi"/>
          <w:b/>
          <w:bCs/>
          <w:kern w:val="36"/>
          <w:sz w:val="24"/>
          <w:szCs w:val="24"/>
          <w14:ligatures w14:val="none"/>
        </w:rPr>
        <w:t>10. Thinking You Don’t Have Enough Assets to Put a Plan into Place</w:t>
      </w:r>
    </w:p>
    <w:p w14:paraId="09ACBF33" w14:textId="77777777" w:rsidR="00CB6B39" w:rsidRPr="00E82626" w:rsidRDefault="00CB6B39" w:rsidP="00CB6B39">
      <w:pPr>
        <w:shd w:val="clear" w:color="auto" w:fill="FFFFFF"/>
        <w:spacing w:after="375" w:line="240" w:lineRule="auto"/>
        <w:rPr>
          <w:rFonts w:eastAsia="Times New Roman" w:cstheme="minorHAnsi"/>
          <w:kern w:val="0"/>
          <w:sz w:val="24"/>
          <w:szCs w:val="24"/>
          <w14:ligatures w14:val="none"/>
        </w:rPr>
      </w:pPr>
      <w:r w:rsidRPr="00E82626">
        <w:rPr>
          <w:rFonts w:eastAsia="Times New Roman" w:cstheme="minorHAnsi"/>
          <w:b/>
          <w:bCs/>
          <w:kern w:val="0"/>
          <w:sz w:val="24"/>
          <w:szCs w:val="24"/>
          <w14:ligatures w14:val="none"/>
        </w:rPr>
        <w:t>“It’s not about how many assets you have</w:t>
      </w:r>
      <w:r w:rsidRPr="00E82626">
        <w:rPr>
          <w:rFonts w:eastAsia="Times New Roman" w:cstheme="minorHAnsi"/>
          <w:kern w:val="0"/>
          <w:sz w:val="24"/>
          <w:szCs w:val="24"/>
          <w14:ligatures w14:val="none"/>
        </w:rPr>
        <w:t> when we’re talking about the simplest kind of a trust,” says Smith.  “Ultimately, it really helps to have things in a concise entity and have direction as far as who gets what and when.”</w:t>
      </w:r>
    </w:p>
    <w:p w14:paraId="432FB66F" w14:textId="77777777" w:rsidR="00CB6B39" w:rsidRPr="00E82626" w:rsidRDefault="00CB6B39" w:rsidP="00CB6B39">
      <w:pPr>
        <w:numPr>
          <w:ilvl w:val="0"/>
          <w:numId w:val="22"/>
        </w:numPr>
        <w:spacing w:after="0" w:line="240" w:lineRule="auto"/>
        <w:textAlignment w:val="baseline"/>
        <w:rPr>
          <w:rFonts w:eastAsia="Times New Roman" w:cstheme="minorHAnsi"/>
          <w:kern w:val="0"/>
          <w:sz w:val="24"/>
          <w:szCs w:val="24"/>
          <w14:ligatures w14:val="none"/>
        </w:rPr>
      </w:pPr>
      <w:r w:rsidRPr="00E82626">
        <w:rPr>
          <w:rFonts w:eastAsia="Times New Roman" w:cstheme="minorHAnsi"/>
          <w:kern w:val="0"/>
          <w:sz w:val="24"/>
          <w:szCs w:val="24"/>
          <w14:ligatures w14:val="none"/>
        </w:rPr>
        <w:t>It doesn’t have to be immediately upon death, and it avoids probate. </w:t>
      </w:r>
    </w:p>
    <w:p w14:paraId="18768EED" w14:textId="77777777" w:rsidR="00CB6B39" w:rsidRPr="00E82626" w:rsidRDefault="00CB6B39" w:rsidP="00CB6B39">
      <w:pPr>
        <w:numPr>
          <w:ilvl w:val="0"/>
          <w:numId w:val="22"/>
        </w:numPr>
        <w:spacing w:after="0" w:line="240" w:lineRule="auto"/>
        <w:textAlignment w:val="baseline"/>
        <w:rPr>
          <w:rFonts w:eastAsia="Times New Roman" w:cstheme="minorHAnsi"/>
          <w:kern w:val="0"/>
          <w:sz w:val="24"/>
          <w:szCs w:val="24"/>
          <w14:ligatures w14:val="none"/>
        </w:rPr>
      </w:pPr>
      <w:r w:rsidRPr="00E82626">
        <w:rPr>
          <w:rFonts w:eastAsia="Times New Roman" w:cstheme="minorHAnsi"/>
          <w:kern w:val="0"/>
          <w:sz w:val="24"/>
          <w:szCs w:val="24"/>
          <w14:ligatures w14:val="none"/>
        </w:rPr>
        <w:t>In the long run, </w:t>
      </w:r>
      <w:r w:rsidRPr="00E82626">
        <w:rPr>
          <w:rFonts w:eastAsia="Times New Roman" w:cstheme="minorHAnsi"/>
          <w:i/>
          <w:iCs/>
          <w:kern w:val="0"/>
          <w:sz w:val="24"/>
          <w:szCs w:val="24"/>
          <w14:ligatures w14:val="none"/>
        </w:rPr>
        <w:t xml:space="preserve">trusts </w:t>
      </w:r>
      <w:proofErr w:type="gramStart"/>
      <w:r w:rsidRPr="00E82626">
        <w:rPr>
          <w:rFonts w:eastAsia="Times New Roman" w:cstheme="minorHAnsi"/>
          <w:i/>
          <w:iCs/>
          <w:kern w:val="0"/>
          <w:sz w:val="24"/>
          <w:szCs w:val="24"/>
          <w14:ligatures w14:val="none"/>
        </w:rPr>
        <w:t>actually save</w:t>
      </w:r>
      <w:proofErr w:type="gramEnd"/>
      <w:r w:rsidRPr="00E82626">
        <w:rPr>
          <w:rFonts w:eastAsia="Times New Roman" w:cstheme="minorHAnsi"/>
          <w:i/>
          <w:iCs/>
          <w:kern w:val="0"/>
          <w:sz w:val="24"/>
          <w:szCs w:val="24"/>
          <w14:ligatures w14:val="none"/>
        </w:rPr>
        <w:t xml:space="preserve"> money</w:t>
      </w:r>
      <w:r w:rsidRPr="00E82626">
        <w:rPr>
          <w:rFonts w:eastAsia="Times New Roman" w:cstheme="minorHAnsi"/>
          <w:kern w:val="0"/>
          <w:sz w:val="24"/>
          <w:szCs w:val="24"/>
          <w14:ligatures w14:val="none"/>
        </w:rPr>
        <w:t>, but a lot of people just think they don’t have enough assets for trust and don’t want to deal with it tax-wise.</w:t>
      </w:r>
    </w:p>
    <w:p w14:paraId="1755E255" w14:textId="77777777" w:rsidR="00CB6B39" w:rsidRPr="00E82626" w:rsidRDefault="00CB6B39" w:rsidP="00CB6B39">
      <w:pPr>
        <w:shd w:val="clear" w:color="auto" w:fill="FFFFFF"/>
        <w:spacing w:after="375" w:line="240" w:lineRule="auto"/>
        <w:rPr>
          <w:rFonts w:eastAsia="Times New Roman" w:cstheme="minorHAnsi"/>
          <w:kern w:val="0"/>
          <w:sz w:val="24"/>
          <w:szCs w:val="24"/>
          <w14:ligatures w14:val="none"/>
        </w:rPr>
      </w:pPr>
      <w:r w:rsidRPr="00E82626">
        <w:rPr>
          <w:rFonts w:eastAsia="Times New Roman" w:cstheme="minorHAnsi"/>
          <w:kern w:val="0"/>
          <w:sz w:val="24"/>
          <w:szCs w:val="24"/>
          <w14:ligatures w14:val="none"/>
        </w:rPr>
        <w:t>“A lot of people think of a trust as a tax-planning mechanism, </w:t>
      </w:r>
      <w:r w:rsidRPr="00E82626">
        <w:rPr>
          <w:rFonts w:eastAsia="Times New Roman" w:cstheme="minorHAnsi"/>
          <w:i/>
          <w:iCs/>
          <w:kern w:val="0"/>
          <w:sz w:val="24"/>
          <w:szCs w:val="24"/>
          <w14:ligatures w14:val="none"/>
        </w:rPr>
        <w:t>and we can do that</w:t>
      </w:r>
      <w:r w:rsidRPr="00E82626">
        <w:rPr>
          <w:rFonts w:eastAsia="Times New Roman" w:cstheme="minorHAnsi"/>
          <w:kern w:val="0"/>
          <w:sz w:val="24"/>
          <w:szCs w:val="24"/>
          <w14:ligatures w14:val="none"/>
        </w:rPr>
        <w:t>, but ultimately, a trust helps prevent probate,” added Smith.</w:t>
      </w:r>
    </w:p>
    <w:p w14:paraId="74681D80" w14:textId="7BBE72AD" w:rsidR="00E82626" w:rsidRDefault="00403EB8" w:rsidP="00CB6B39">
      <w:pPr>
        <w:shd w:val="clear" w:color="auto" w:fill="FFFFFF"/>
        <w:spacing w:after="375" w:line="240" w:lineRule="auto"/>
        <w:rPr>
          <w:rFonts w:eastAsia="Times New Roman" w:cstheme="minorHAnsi"/>
          <w:kern w:val="0"/>
          <w:sz w:val="24"/>
          <w:szCs w:val="24"/>
          <w14:ligatures w14:val="none"/>
        </w:rPr>
      </w:pPr>
      <w:r w:rsidRPr="00E82626">
        <w:rPr>
          <w:rFonts w:eastAsia="Times New Roman" w:cstheme="minorHAnsi"/>
          <w:kern w:val="0"/>
          <w:sz w:val="24"/>
          <w:szCs w:val="24"/>
          <w14:ligatures w14:val="none"/>
        </w:rPr>
        <w:t>Source: Get The Coast spoke to </w:t>
      </w:r>
      <w:hyperlink r:id="rId9" w:tgtFrame="_blank" w:history="1">
        <w:r w:rsidRPr="00E82626">
          <w:rPr>
            <w:rFonts w:eastAsia="Times New Roman" w:cstheme="minorHAnsi"/>
            <w:kern w:val="0"/>
            <w:sz w:val="24"/>
            <w:szCs w:val="24"/>
            <w:u w:val="single"/>
            <w14:ligatures w14:val="none"/>
          </w:rPr>
          <w:t>Fleet, Smith &amp; Freeman</w:t>
        </w:r>
      </w:hyperlink>
      <w:r w:rsidRPr="00E82626">
        <w:rPr>
          <w:rFonts w:eastAsia="Times New Roman" w:cstheme="minorHAnsi"/>
          <w:kern w:val="0"/>
          <w:sz w:val="24"/>
          <w:szCs w:val="24"/>
          <w14:ligatures w14:val="none"/>
        </w:rPr>
        <w:t>’s estate planning lawyer, </w:t>
      </w:r>
      <w:hyperlink r:id="rId10" w:tgtFrame="_blank" w:history="1">
        <w:r w:rsidRPr="00E82626">
          <w:rPr>
            <w:rFonts w:eastAsia="Times New Roman" w:cstheme="minorHAnsi"/>
            <w:kern w:val="0"/>
            <w:sz w:val="24"/>
            <w:szCs w:val="24"/>
            <w:u w:val="single"/>
            <w14:ligatures w14:val="none"/>
          </w:rPr>
          <w:t>Whitney Smith</w:t>
        </w:r>
      </w:hyperlink>
      <w:r w:rsidRPr="00E82626">
        <w:rPr>
          <w:rFonts w:eastAsia="Times New Roman" w:cstheme="minorHAnsi"/>
          <w:kern w:val="0"/>
          <w:sz w:val="24"/>
          <w:szCs w:val="24"/>
          <w14:ligatures w14:val="none"/>
        </w:rPr>
        <w:t>, about the biggest mistakes parents make when it comes to </w:t>
      </w:r>
      <w:hyperlink r:id="rId11" w:tgtFrame="_blank" w:history="1">
        <w:r w:rsidRPr="00E82626">
          <w:rPr>
            <w:rFonts w:eastAsia="Times New Roman" w:cstheme="minorHAnsi"/>
            <w:kern w:val="0"/>
            <w:sz w:val="24"/>
            <w:szCs w:val="24"/>
            <w:u w:val="single"/>
            <w14:ligatures w14:val="none"/>
          </w:rPr>
          <w:t>Estate Planning</w:t>
        </w:r>
      </w:hyperlink>
      <w:r w:rsidRPr="00E82626">
        <w:rPr>
          <w:rFonts w:eastAsia="Times New Roman" w:cstheme="minorHAnsi"/>
          <w:kern w:val="0"/>
          <w:sz w:val="24"/>
          <w:szCs w:val="24"/>
          <w14:ligatures w14:val="none"/>
        </w:rPr>
        <w:t>.</w:t>
      </w:r>
    </w:p>
    <w:p w14:paraId="54424345" w14:textId="77777777" w:rsidR="00E82626" w:rsidRDefault="00E82626">
      <w:pPr>
        <w:rPr>
          <w:rFonts w:eastAsia="Times New Roman" w:cstheme="minorHAnsi"/>
          <w:kern w:val="0"/>
          <w:sz w:val="24"/>
          <w:szCs w:val="24"/>
          <w14:ligatures w14:val="none"/>
        </w:rPr>
      </w:pPr>
      <w:r>
        <w:rPr>
          <w:rFonts w:eastAsia="Times New Roman" w:cstheme="minorHAnsi"/>
          <w:kern w:val="0"/>
          <w:sz w:val="24"/>
          <w:szCs w:val="24"/>
          <w14:ligatures w14:val="none"/>
        </w:rPr>
        <w:br w:type="page"/>
      </w:r>
    </w:p>
    <w:p w14:paraId="77510F22" w14:textId="77777777" w:rsidR="00403EB8" w:rsidRPr="00E82626" w:rsidRDefault="00403EB8" w:rsidP="00CB6B39">
      <w:pPr>
        <w:shd w:val="clear" w:color="auto" w:fill="FFFFFF"/>
        <w:spacing w:after="375" w:line="240" w:lineRule="auto"/>
        <w:rPr>
          <w:rFonts w:eastAsia="Times New Roman" w:cstheme="minorHAnsi"/>
          <w:kern w:val="0"/>
          <w:sz w:val="24"/>
          <w:szCs w:val="24"/>
          <w14:ligatures w14:val="none"/>
        </w:rPr>
      </w:pPr>
    </w:p>
    <w:p w14:paraId="46F8805F" w14:textId="77777777" w:rsidR="00CB6B39" w:rsidRPr="00E82626" w:rsidRDefault="00CB6B39" w:rsidP="00CB6B39">
      <w:pPr>
        <w:spacing w:before="150" w:after="75" w:line="1050" w:lineRule="atLeast"/>
        <w:outlineLvl w:val="0"/>
        <w:rPr>
          <w:rFonts w:eastAsia="Times New Roman" w:cstheme="minorHAnsi"/>
          <w:b/>
          <w:bCs/>
          <w:spacing w:val="-15"/>
          <w:kern w:val="36"/>
          <w:sz w:val="24"/>
          <w:szCs w:val="24"/>
          <w14:ligatures w14:val="none"/>
        </w:rPr>
      </w:pPr>
      <w:r w:rsidRPr="00E82626">
        <w:rPr>
          <w:rFonts w:eastAsia="Times New Roman" w:cstheme="minorHAnsi"/>
          <w:b/>
          <w:bCs/>
          <w:spacing w:val="-15"/>
          <w:kern w:val="36"/>
          <w:sz w:val="24"/>
          <w:szCs w:val="24"/>
          <w14:ligatures w14:val="none"/>
        </w:rPr>
        <w:t>Planned Giving Brochures and Booklets from Episcopal Church Foundation</w:t>
      </w:r>
    </w:p>
    <w:p w14:paraId="466199B9" w14:textId="6F4DC54B" w:rsidR="00CB6B39" w:rsidRPr="00E82626" w:rsidRDefault="00CB6B39" w:rsidP="00CB6B39">
      <w:pPr>
        <w:spacing w:before="375" w:after="375" w:line="240" w:lineRule="auto"/>
        <w:rPr>
          <w:rFonts w:eastAsia="Times New Roman" w:cstheme="minorHAnsi"/>
          <w:kern w:val="0"/>
          <w:sz w:val="24"/>
          <w:szCs w:val="24"/>
          <w14:ligatures w14:val="none"/>
        </w:rPr>
      </w:pPr>
      <w:r w:rsidRPr="00E82626">
        <w:rPr>
          <w:rFonts w:eastAsia="Times New Roman" w:cstheme="minorHAnsi"/>
          <w:b/>
          <w:bCs/>
          <w:i/>
          <w:iCs/>
          <w:kern w:val="0"/>
          <w:sz w:val="24"/>
          <w:szCs w:val="24"/>
          <w14:ligatures w14:val="none"/>
        </w:rPr>
        <w:t xml:space="preserve">Planned </w:t>
      </w:r>
      <w:proofErr w:type="gramStart"/>
      <w:r w:rsidRPr="00E82626">
        <w:rPr>
          <w:rFonts w:eastAsia="Times New Roman" w:cstheme="minorHAnsi"/>
          <w:b/>
          <w:bCs/>
          <w:i/>
          <w:iCs/>
          <w:kern w:val="0"/>
          <w:sz w:val="24"/>
          <w:szCs w:val="24"/>
          <w14:ligatures w14:val="none"/>
        </w:rPr>
        <w:t>Giving</w:t>
      </w:r>
      <w:proofErr w:type="gramEnd"/>
      <w:r w:rsidRPr="00E82626">
        <w:rPr>
          <w:rFonts w:eastAsia="Times New Roman" w:cstheme="minorHAnsi"/>
          <w:b/>
          <w:bCs/>
          <w:i/>
          <w:iCs/>
          <w:kern w:val="0"/>
          <w:sz w:val="24"/>
          <w:szCs w:val="24"/>
          <w14:ligatures w14:val="none"/>
        </w:rPr>
        <w:t xml:space="preserve">: Stewards of God’s Bounty </w:t>
      </w:r>
      <w:r w:rsidRPr="00E82626">
        <w:rPr>
          <w:rFonts w:eastAsia="Times New Roman" w:cstheme="minorHAnsi"/>
          <w:b/>
          <w:bCs/>
          <w:i/>
          <w:iCs/>
          <w:kern w:val="0"/>
          <w:sz w:val="24"/>
          <w:szCs w:val="24"/>
          <w14:ligatures w14:val="none"/>
        </w:rPr>
        <w:br/>
      </w:r>
      <w:r w:rsidRPr="00E82626">
        <w:rPr>
          <w:rFonts w:eastAsia="Times New Roman" w:cstheme="minorHAnsi"/>
          <w:kern w:val="0"/>
          <w:sz w:val="24"/>
          <w:szCs w:val="24"/>
          <w14:ligatures w14:val="none"/>
        </w:rPr>
        <w:t xml:space="preserve">Planned giving encompasses a variety of ways to create a gift to your church using accumulated resources. Although planned </w:t>
      </w:r>
      <w:proofErr w:type="gramStart"/>
      <w:r w:rsidRPr="00E82626">
        <w:rPr>
          <w:rFonts w:eastAsia="Times New Roman" w:cstheme="minorHAnsi"/>
          <w:kern w:val="0"/>
          <w:sz w:val="24"/>
          <w:szCs w:val="24"/>
          <w14:ligatures w14:val="none"/>
        </w:rPr>
        <w:t>giving</w:t>
      </w:r>
      <w:proofErr w:type="gramEnd"/>
      <w:r w:rsidRPr="00E82626">
        <w:rPr>
          <w:rFonts w:eastAsia="Times New Roman" w:cstheme="minorHAnsi"/>
          <w:kern w:val="0"/>
          <w:sz w:val="24"/>
          <w:szCs w:val="24"/>
          <w14:ligatures w14:val="none"/>
        </w:rPr>
        <w:t xml:space="preserve"> usually involves financial or estate planning, it is not reserved for the wealthy. Planned giving is for anyone concerned with the wise use of his or her personal resources and provides the opportunity to make a considered choice about their ultimate disposition. </w:t>
      </w:r>
      <w:hyperlink r:id="rId12" w:tgtFrame="_blank" w:history="1">
        <w:r w:rsidRPr="00E82626">
          <w:rPr>
            <w:rFonts w:eastAsia="Times New Roman" w:cstheme="minorHAnsi"/>
            <w:b/>
            <w:bCs/>
            <w:kern w:val="0"/>
            <w:sz w:val="24"/>
            <w:szCs w:val="24"/>
            <w:u w:val="single"/>
            <w14:ligatures w14:val="none"/>
          </w:rPr>
          <w:t>Download</w:t>
        </w:r>
      </w:hyperlink>
      <w:r w:rsidRPr="00E82626">
        <w:rPr>
          <w:rFonts w:eastAsia="Times New Roman" w:cstheme="minorHAnsi"/>
          <w:b/>
          <w:bCs/>
          <w:kern w:val="0"/>
          <w:sz w:val="24"/>
          <w:szCs w:val="24"/>
          <w14:ligatures w14:val="none"/>
        </w:rPr>
        <w:t xml:space="preserve"> </w:t>
      </w:r>
      <w:hyperlink r:id="rId13" w:history="1">
        <w:r w:rsidR="00663E62" w:rsidRPr="00E82626">
          <w:rPr>
            <w:rStyle w:val="Hyperlink"/>
            <w:rFonts w:eastAsia="Times New Roman" w:cstheme="minorHAnsi"/>
            <w:b/>
            <w:bCs/>
            <w:color w:val="auto"/>
            <w:kern w:val="0"/>
            <w:sz w:val="24"/>
            <w:szCs w:val="24"/>
            <w14:ligatures w14:val="none"/>
          </w:rPr>
          <w:t>https://tinyurl.com/2jvd2p8m</w:t>
        </w:r>
      </w:hyperlink>
      <w:r w:rsidR="00663E62" w:rsidRPr="00E82626">
        <w:rPr>
          <w:rFonts w:eastAsia="Times New Roman" w:cstheme="minorHAnsi"/>
          <w:b/>
          <w:bCs/>
          <w:kern w:val="0"/>
          <w:sz w:val="24"/>
          <w:szCs w:val="24"/>
          <w14:ligatures w14:val="none"/>
        </w:rPr>
        <w:t xml:space="preserve"> </w:t>
      </w:r>
    </w:p>
    <w:p w14:paraId="2953268D" w14:textId="60128E1D" w:rsidR="00CB6B39" w:rsidRPr="00E82626" w:rsidRDefault="00CB6B39" w:rsidP="00CB6B39">
      <w:pPr>
        <w:spacing w:before="375" w:after="375" w:line="240" w:lineRule="auto"/>
        <w:rPr>
          <w:rFonts w:eastAsia="Times New Roman" w:cstheme="minorHAnsi"/>
          <w:kern w:val="0"/>
          <w:sz w:val="24"/>
          <w:szCs w:val="24"/>
          <w14:ligatures w14:val="none"/>
        </w:rPr>
      </w:pPr>
      <w:r w:rsidRPr="00E82626">
        <w:rPr>
          <w:rFonts w:eastAsia="Times New Roman" w:cstheme="minorHAnsi"/>
          <w:b/>
          <w:bCs/>
          <w:i/>
          <w:iCs/>
          <w:kern w:val="0"/>
          <w:sz w:val="24"/>
          <w:szCs w:val="24"/>
          <w14:ligatures w14:val="none"/>
        </w:rPr>
        <w:t xml:space="preserve">Charitable Gift Annuity: Guarantee an Income for Life </w:t>
      </w:r>
      <w:r w:rsidRPr="00E82626">
        <w:rPr>
          <w:rFonts w:eastAsia="Times New Roman" w:cstheme="minorHAnsi"/>
          <w:kern w:val="0"/>
          <w:sz w:val="24"/>
          <w:szCs w:val="24"/>
          <w14:ligatures w14:val="none"/>
        </w:rPr>
        <w:br/>
        <w:t xml:space="preserve">A charitable gift annuity enables you to make a substantial gift to your church, diocese, or any other Episcopal organization now, and receive guaranteed income for life. This is one way to put your treasure where your heart is — in the church — and still take care of your needs and those of your family. This brochure explains how you can establish a charitable gift annuity through ECF. </w:t>
      </w:r>
      <w:hyperlink r:id="rId14" w:tgtFrame="_blank" w:history="1">
        <w:r w:rsidRPr="00E82626">
          <w:rPr>
            <w:rFonts w:eastAsia="Times New Roman" w:cstheme="minorHAnsi"/>
            <w:b/>
            <w:bCs/>
            <w:kern w:val="0"/>
            <w:sz w:val="24"/>
            <w:szCs w:val="24"/>
            <w:u w:val="single"/>
            <w14:ligatures w14:val="none"/>
          </w:rPr>
          <w:t>Download</w:t>
        </w:r>
      </w:hyperlink>
      <w:r w:rsidRPr="00E82626">
        <w:rPr>
          <w:rFonts w:eastAsia="Times New Roman" w:cstheme="minorHAnsi"/>
          <w:kern w:val="0"/>
          <w:sz w:val="24"/>
          <w:szCs w:val="24"/>
          <w14:ligatures w14:val="none"/>
        </w:rPr>
        <w:t xml:space="preserve"> </w:t>
      </w:r>
      <w:hyperlink r:id="rId15" w:history="1">
        <w:r w:rsidR="00663E62" w:rsidRPr="00E82626">
          <w:rPr>
            <w:rStyle w:val="Hyperlink"/>
            <w:rFonts w:eastAsia="Times New Roman" w:cstheme="minorHAnsi"/>
            <w:color w:val="auto"/>
            <w:kern w:val="0"/>
            <w:sz w:val="24"/>
            <w:szCs w:val="24"/>
            <w14:ligatures w14:val="none"/>
          </w:rPr>
          <w:t>https://tinyurl.com/euvuja9m</w:t>
        </w:r>
      </w:hyperlink>
      <w:r w:rsidR="00663E62" w:rsidRPr="00E82626">
        <w:rPr>
          <w:rFonts w:eastAsia="Times New Roman" w:cstheme="minorHAnsi"/>
          <w:kern w:val="0"/>
          <w:sz w:val="24"/>
          <w:szCs w:val="24"/>
          <w14:ligatures w14:val="none"/>
        </w:rPr>
        <w:t xml:space="preserve"> </w:t>
      </w:r>
    </w:p>
    <w:p w14:paraId="75FAA89D" w14:textId="6DF6220D" w:rsidR="00CB6B39" w:rsidRPr="00E82626" w:rsidRDefault="00CB6B39" w:rsidP="00CB6B39">
      <w:pPr>
        <w:spacing w:before="375" w:after="375" w:line="240" w:lineRule="auto"/>
        <w:rPr>
          <w:rFonts w:eastAsia="Times New Roman" w:cstheme="minorHAnsi"/>
          <w:kern w:val="0"/>
          <w:sz w:val="24"/>
          <w:szCs w:val="24"/>
          <w14:ligatures w14:val="none"/>
        </w:rPr>
      </w:pPr>
      <w:r w:rsidRPr="00E82626">
        <w:rPr>
          <w:rFonts w:eastAsia="Times New Roman" w:cstheme="minorHAnsi"/>
          <w:b/>
          <w:bCs/>
          <w:i/>
          <w:iCs/>
          <w:kern w:val="0"/>
          <w:sz w:val="24"/>
          <w:szCs w:val="24"/>
          <w14:ligatures w14:val="none"/>
        </w:rPr>
        <w:t>Charitable Remainder Trust: Help Loved Ones and the Church</w:t>
      </w:r>
      <w:r w:rsidRPr="00E82626">
        <w:rPr>
          <w:rFonts w:eastAsia="Times New Roman" w:cstheme="minorHAnsi"/>
          <w:kern w:val="0"/>
          <w:sz w:val="24"/>
          <w:szCs w:val="24"/>
          <w14:ligatures w14:val="none"/>
        </w:rPr>
        <w:t> </w:t>
      </w:r>
      <w:r w:rsidRPr="00E82626">
        <w:rPr>
          <w:rFonts w:eastAsia="Times New Roman" w:cstheme="minorHAnsi"/>
          <w:kern w:val="0"/>
          <w:sz w:val="24"/>
          <w:szCs w:val="24"/>
          <w14:ligatures w14:val="none"/>
        </w:rPr>
        <w:br/>
        <w:t xml:space="preserve">A trust can be a useful estate planning tool that allows you to ensure the financial well-being of your family and, if appropriate, provide a significant deferred gift to your church. A trust, in its simplest form, is the holding of legal title to property by one party (the trustee) for the benefit of another (the beneficiary). This brochure provides the information you need at all stages of setting up a trust. </w:t>
      </w:r>
      <w:hyperlink r:id="rId16" w:tgtFrame="_blank" w:history="1">
        <w:r w:rsidRPr="00E82626">
          <w:rPr>
            <w:rFonts w:eastAsia="Times New Roman" w:cstheme="minorHAnsi"/>
            <w:b/>
            <w:bCs/>
            <w:i/>
            <w:iCs/>
            <w:kern w:val="0"/>
            <w:sz w:val="24"/>
            <w:szCs w:val="24"/>
            <w:u w:val="single"/>
            <w14:ligatures w14:val="none"/>
          </w:rPr>
          <w:t>Download</w:t>
        </w:r>
      </w:hyperlink>
      <w:r w:rsidR="00663E62" w:rsidRPr="00E82626">
        <w:rPr>
          <w:rFonts w:eastAsia="Times New Roman" w:cstheme="minorHAnsi"/>
          <w:b/>
          <w:bCs/>
          <w:i/>
          <w:iCs/>
          <w:kern w:val="0"/>
          <w:sz w:val="24"/>
          <w:szCs w:val="24"/>
          <w:u w:val="single"/>
          <w14:ligatures w14:val="none"/>
        </w:rPr>
        <w:t xml:space="preserve"> </w:t>
      </w:r>
      <w:hyperlink r:id="rId17" w:history="1">
        <w:r w:rsidR="00663E62" w:rsidRPr="00E82626">
          <w:rPr>
            <w:rStyle w:val="Hyperlink"/>
            <w:rFonts w:eastAsia="Times New Roman" w:cstheme="minorHAnsi"/>
            <w:b/>
            <w:bCs/>
            <w:i/>
            <w:iCs/>
            <w:color w:val="auto"/>
            <w:kern w:val="0"/>
            <w:sz w:val="24"/>
            <w:szCs w:val="24"/>
            <w14:ligatures w14:val="none"/>
          </w:rPr>
          <w:t>https://tinyurl.com/3yxhvcu4</w:t>
        </w:r>
      </w:hyperlink>
      <w:r w:rsidR="00663E62" w:rsidRPr="00E82626">
        <w:rPr>
          <w:rFonts w:eastAsia="Times New Roman" w:cstheme="minorHAnsi"/>
          <w:b/>
          <w:bCs/>
          <w:i/>
          <w:iCs/>
          <w:kern w:val="0"/>
          <w:sz w:val="24"/>
          <w:szCs w:val="24"/>
          <w:u w:val="single"/>
          <w14:ligatures w14:val="none"/>
        </w:rPr>
        <w:t xml:space="preserve"> </w:t>
      </w:r>
    </w:p>
    <w:p w14:paraId="2C23947C" w14:textId="57A5761C" w:rsidR="00CB6B39" w:rsidRPr="00E82626" w:rsidRDefault="00CB6B39" w:rsidP="00CB6B39">
      <w:pPr>
        <w:spacing w:before="375" w:after="375" w:line="240" w:lineRule="auto"/>
        <w:rPr>
          <w:rFonts w:eastAsia="Times New Roman" w:cstheme="minorHAnsi"/>
          <w:kern w:val="0"/>
          <w:sz w:val="24"/>
          <w:szCs w:val="24"/>
          <w14:ligatures w14:val="none"/>
        </w:rPr>
      </w:pPr>
      <w:r w:rsidRPr="00E82626">
        <w:rPr>
          <w:rFonts w:eastAsia="Times New Roman" w:cstheme="minorHAnsi"/>
          <w:b/>
          <w:bCs/>
          <w:i/>
          <w:iCs/>
          <w:kern w:val="0"/>
          <w:sz w:val="24"/>
          <w:szCs w:val="24"/>
          <w14:ligatures w14:val="none"/>
        </w:rPr>
        <w:t>Pooled Income Fund: Give and You Shall Receive</w:t>
      </w:r>
      <w:r w:rsidRPr="00E82626">
        <w:rPr>
          <w:rFonts w:eastAsia="Times New Roman" w:cstheme="minorHAnsi"/>
          <w:kern w:val="0"/>
          <w:sz w:val="24"/>
          <w:szCs w:val="24"/>
          <w14:ligatures w14:val="none"/>
        </w:rPr>
        <w:t> </w:t>
      </w:r>
      <w:r w:rsidRPr="00E82626">
        <w:rPr>
          <w:rFonts w:eastAsia="Times New Roman" w:cstheme="minorHAnsi"/>
          <w:kern w:val="0"/>
          <w:sz w:val="24"/>
          <w:szCs w:val="24"/>
          <w14:ligatures w14:val="none"/>
        </w:rPr>
        <w:br/>
        <w:t xml:space="preserve">A pooled income fund enables donors to make gifts to their parish, diocese, or other Episcopal organization and receive an income from the gift for live. This brochure explains how a pooled income fund works and its many advantages to you. </w:t>
      </w:r>
      <w:hyperlink r:id="rId18" w:tgtFrame="_blank" w:history="1">
        <w:r w:rsidRPr="00E82626">
          <w:rPr>
            <w:rFonts w:eastAsia="Times New Roman" w:cstheme="minorHAnsi"/>
            <w:b/>
            <w:bCs/>
            <w:i/>
            <w:iCs/>
            <w:kern w:val="0"/>
            <w:sz w:val="24"/>
            <w:szCs w:val="24"/>
            <w:u w:val="single"/>
            <w14:ligatures w14:val="none"/>
          </w:rPr>
          <w:t>Download</w:t>
        </w:r>
      </w:hyperlink>
      <w:r w:rsidRPr="00E82626">
        <w:rPr>
          <w:rFonts w:eastAsia="Times New Roman" w:cstheme="minorHAnsi"/>
          <w:kern w:val="0"/>
          <w:sz w:val="24"/>
          <w:szCs w:val="24"/>
          <w14:ligatures w14:val="none"/>
        </w:rPr>
        <w:t xml:space="preserve"> </w:t>
      </w:r>
      <w:hyperlink r:id="rId19" w:history="1">
        <w:r w:rsidR="00663E62" w:rsidRPr="00E82626">
          <w:rPr>
            <w:rStyle w:val="Hyperlink"/>
            <w:rFonts w:eastAsia="Times New Roman" w:cstheme="minorHAnsi"/>
            <w:color w:val="auto"/>
            <w:kern w:val="0"/>
            <w:sz w:val="24"/>
            <w:szCs w:val="24"/>
            <w14:ligatures w14:val="none"/>
          </w:rPr>
          <w:t>https://tinyurl.com/mpey589n</w:t>
        </w:r>
      </w:hyperlink>
      <w:r w:rsidR="00663E62" w:rsidRPr="00E82626">
        <w:rPr>
          <w:rFonts w:eastAsia="Times New Roman" w:cstheme="minorHAnsi"/>
          <w:kern w:val="0"/>
          <w:sz w:val="24"/>
          <w:szCs w:val="24"/>
          <w14:ligatures w14:val="none"/>
        </w:rPr>
        <w:t xml:space="preserve"> </w:t>
      </w:r>
    </w:p>
    <w:p w14:paraId="6C041FDA" w14:textId="64B5D9F6" w:rsidR="00CB6B39" w:rsidRPr="00E82626" w:rsidRDefault="00CB6B39" w:rsidP="00CB6B39">
      <w:pPr>
        <w:spacing w:before="375" w:after="375" w:line="240" w:lineRule="auto"/>
        <w:rPr>
          <w:rFonts w:eastAsia="Times New Roman" w:cstheme="minorHAnsi"/>
          <w:kern w:val="0"/>
          <w:sz w:val="24"/>
          <w:szCs w:val="24"/>
          <w14:ligatures w14:val="none"/>
        </w:rPr>
      </w:pPr>
      <w:r w:rsidRPr="00E82626">
        <w:rPr>
          <w:rFonts w:eastAsia="Times New Roman" w:cstheme="minorHAnsi"/>
          <w:b/>
          <w:bCs/>
          <w:i/>
          <w:iCs/>
          <w:kern w:val="0"/>
          <w:sz w:val="24"/>
          <w:szCs w:val="24"/>
          <w14:ligatures w14:val="none"/>
        </w:rPr>
        <w:t xml:space="preserve">Writing Your Will: Where There’s a Will, </w:t>
      </w:r>
      <w:proofErr w:type="gramStart"/>
      <w:r w:rsidRPr="00E82626">
        <w:rPr>
          <w:rFonts w:eastAsia="Times New Roman" w:cstheme="minorHAnsi"/>
          <w:b/>
          <w:bCs/>
          <w:i/>
          <w:iCs/>
          <w:kern w:val="0"/>
          <w:sz w:val="24"/>
          <w:szCs w:val="24"/>
          <w14:ligatures w14:val="none"/>
        </w:rPr>
        <w:t>There’s</w:t>
      </w:r>
      <w:proofErr w:type="gramEnd"/>
      <w:r w:rsidRPr="00E82626">
        <w:rPr>
          <w:rFonts w:eastAsia="Times New Roman" w:cstheme="minorHAnsi"/>
          <w:b/>
          <w:bCs/>
          <w:i/>
          <w:iCs/>
          <w:kern w:val="0"/>
          <w:sz w:val="24"/>
          <w:szCs w:val="24"/>
          <w14:ligatures w14:val="none"/>
        </w:rPr>
        <w:t xml:space="preserve"> a Way</w:t>
      </w:r>
      <w:r w:rsidRPr="00E82626">
        <w:rPr>
          <w:rFonts w:eastAsia="Times New Roman" w:cstheme="minorHAnsi"/>
          <w:kern w:val="0"/>
          <w:sz w:val="24"/>
          <w:szCs w:val="24"/>
          <w14:ligatures w14:val="none"/>
        </w:rPr>
        <w:t> </w:t>
      </w:r>
      <w:r w:rsidRPr="00E82626">
        <w:rPr>
          <w:rFonts w:eastAsia="Times New Roman" w:cstheme="minorHAnsi"/>
          <w:kern w:val="0"/>
          <w:sz w:val="24"/>
          <w:szCs w:val="24"/>
          <w14:ligatures w14:val="none"/>
        </w:rPr>
        <w:br/>
        <w:t xml:space="preserve">Writing a will is a loving and responsible act for the sake of your family and to those causes you cared about during your life. This brochure provides you with a few helpful suggestions about to prepare to write your will, with the ultimate exercise in Christian stewardship. </w:t>
      </w:r>
      <w:hyperlink r:id="rId20" w:tgtFrame="_blank" w:history="1">
        <w:r w:rsidRPr="00E82626">
          <w:rPr>
            <w:rFonts w:eastAsia="Times New Roman" w:cstheme="minorHAnsi"/>
            <w:b/>
            <w:bCs/>
            <w:i/>
            <w:iCs/>
            <w:kern w:val="0"/>
            <w:sz w:val="24"/>
            <w:szCs w:val="24"/>
            <w:u w:val="single"/>
            <w14:ligatures w14:val="none"/>
          </w:rPr>
          <w:t>Download</w:t>
        </w:r>
      </w:hyperlink>
      <w:r w:rsidRPr="00E82626">
        <w:rPr>
          <w:rFonts w:eastAsia="Times New Roman" w:cstheme="minorHAnsi"/>
          <w:kern w:val="0"/>
          <w:sz w:val="24"/>
          <w:szCs w:val="24"/>
          <w14:ligatures w14:val="none"/>
        </w:rPr>
        <w:t xml:space="preserve"> </w:t>
      </w:r>
      <w:hyperlink r:id="rId21" w:history="1">
        <w:r w:rsidR="006931C1" w:rsidRPr="00E82626">
          <w:rPr>
            <w:rStyle w:val="Hyperlink"/>
            <w:rFonts w:eastAsia="Times New Roman" w:cstheme="minorHAnsi"/>
            <w:color w:val="auto"/>
            <w:kern w:val="0"/>
            <w:sz w:val="24"/>
            <w:szCs w:val="24"/>
            <w14:ligatures w14:val="none"/>
          </w:rPr>
          <w:t>https://tinyurl.com/5f6x6w5c</w:t>
        </w:r>
      </w:hyperlink>
      <w:r w:rsidR="006931C1" w:rsidRPr="00E82626">
        <w:rPr>
          <w:rFonts w:eastAsia="Times New Roman" w:cstheme="minorHAnsi"/>
          <w:kern w:val="0"/>
          <w:sz w:val="24"/>
          <w:szCs w:val="24"/>
          <w14:ligatures w14:val="none"/>
        </w:rPr>
        <w:t xml:space="preserve"> </w:t>
      </w:r>
    </w:p>
    <w:p w14:paraId="7546E0FC" w14:textId="3AE2AE64" w:rsidR="00CB6B39" w:rsidRPr="00E82626" w:rsidRDefault="00CB6B39" w:rsidP="00CB6B39">
      <w:pPr>
        <w:spacing w:before="375" w:after="375" w:line="240" w:lineRule="auto"/>
        <w:rPr>
          <w:rFonts w:eastAsia="Times New Roman" w:cstheme="minorHAnsi"/>
          <w:kern w:val="0"/>
          <w:sz w:val="24"/>
          <w:szCs w:val="24"/>
          <w14:ligatures w14:val="none"/>
        </w:rPr>
      </w:pPr>
      <w:r w:rsidRPr="00E82626">
        <w:rPr>
          <w:rFonts w:eastAsia="Times New Roman" w:cstheme="minorHAnsi"/>
          <w:b/>
          <w:bCs/>
          <w:i/>
          <w:iCs/>
          <w:kern w:val="0"/>
          <w:sz w:val="24"/>
          <w:szCs w:val="24"/>
          <w14:ligatures w14:val="none"/>
        </w:rPr>
        <w:t xml:space="preserve">Planned </w:t>
      </w:r>
      <w:proofErr w:type="gramStart"/>
      <w:r w:rsidRPr="00E82626">
        <w:rPr>
          <w:rFonts w:eastAsia="Times New Roman" w:cstheme="minorHAnsi"/>
          <w:b/>
          <w:bCs/>
          <w:i/>
          <w:iCs/>
          <w:kern w:val="0"/>
          <w:sz w:val="24"/>
          <w:szCs w:val="24"/>
          <w14:ligatures w14:val="none"/>
        </w:rPr>
        <w:t>Giving</w:t>
      </w:r>
      <w:proofErr w:type="gramEnd"/>
      <w:r w:rsidRPr="00E82626">
        <w:rPr>
          <w:rFonts w:eastAsia="Times New Roman" w:cstheme="minorHAnsi"/>
          <w:b/>
          <w:bCs/>
          <w:i/>
          <w:iCs/>
          <w:kern w:val="0"/>
          <w:sz w:val="24"/>
          <w:szCs w:val="24"/>
          <w14:ligatures w14:val="none"/>
        </w:rPr>
        <w:t>: Stewards of God’s Bounty</w:t>
      </w:r>
      <w:r w:rsidRPr="00E82626">
        <w:rPr>
          <w:rFonts w:eastAsia="Times New Roman" w:cstheme="minorHAnsi"/>
          <w:kern w:val="0"/>
          <w:sz w:val="24"/>
          <w:szCs w:val="24"/>
          <w14:ligatures w14:val="none"/>
        </w:rPr>
        <w:t> </w:t>
      </w:r>
      <w:r w:rsidRPr="00E82626">
        <w:rPr>
          <w:rFonts w:eastAsia="Times New Roman" w:cstheme="minorHAnsi"/>
          <w:kern w:val="0"/>
          <w:sz w:val="24"/>
          <w:szCs w:val="24"/>
          <w14:ligatures w14:val="none"/>
        </w:rPr>
        <w:br/>
        <w:t xml:space="preserve">Each Episcopalian has his or her own reason for supporting the organizations and ministries that they cherish. This Planned Giving booklet gives you a basic understanding and describes </w:t>
      </w:r>
      <w:r w:rsidRPr="00E82626">
        <w:rPr>
          <w:rFonts w:eastAsia="Times New Roman" w:cstheme="minorHAnsi"/>
          <w:kern w:val="0"/>
          <w:sz w:val="24"/>
          <w:szCs w:val="24"/>
          <w14:ligatures w14:val="none"/>
        </w:rPr>
        <w:lastRenderedPageBreak/>
        <w:t xml:space="preserve">the different ways of giving through immediate, deferred or life income gifts. </w:t>
      </w:r>
      <w:hyperlink r:id="rId22" w:tgtFrame="_blank" w:history="1">
        <w:r w:rsidRPr="00E82626">
          <w:rPr>
            <w:rFonts w:eastAsia="Times New Roman" w:cstheme="minorHAnsi"/>
            <w:b/>
            <w:bCs/>
            <w:i/>
            <w:iCs/>
            <w:kern w:val="0"/>
            <w:sz w:val="24"/>
            <w:szCs w:val="24"/>
            <w:u w:val="single"/>
            <w14:ligatures w14:val="none"/>
          </w:rPr>
          <w:t>Download</w:t>
        </w:r>
      </w:hyperlink>
      <w:r w:rsidR="006931C1" w:rsidRPr="00E82626">
        <w:rPr>
          <w:rFonts w:eastAsia="Times New Roman" w:cstheme="minorHAnsi"/>
          <w:b/>
          <w:bCs/>
          <w:i/>
          <w:iCs/>
          <w:kern w:val="0"/>
          <w:sz w:val="24"/>
          <w:szCs w:val="24"/>
          <w:u w:val="single"/>
          <w14:ligatures w14:val="none"/>
        </w:rPr>
        <w:t xml:space="preserve"> </w:t>
      </w:r>
      <w:hyperlink r:id="rId23" w:history="1">
        <w:r w:rsidR="006931C1" w:rsidRPr="00E82626">
          <w:rPr>
            <w:rStyle w:val="Hyperlink"/>
            <w:rFonts w:eastAsia="Times New Roman" w:cstheme="minorHAnsi"/>
            <w:b/>
            <w:bCs/>
            <w:i/>
            <w:iCs/>
            <w:color w:val="auto"/>
            <w:kern w:val="0"/>
            <w:sz w:val="24"/>
            <w:szCs w:val="24"/>
            <w14:ligatures w14:val="none"/>
          </w:rPr>
          <w:t>https://tinyurl.com/38vy66dm</w:t>
        </w:r>
      </w:hyperlink>
      <w:r w:rsidR="006931C1" w:rsidRPr="00E82626">
        <w:rPr>
          <w:rFonts w:eastAsia="Times New Roman" w:cstheme="minorHAnsi"/>
          <w:b/>
          <w:bCs/>
          <w:i/>
          <w:iCs/>
          <w:kern w:val="0"/>
          <w:sz w:val="24"/>
          <w:szCs w:val="24"/>
          <w:u w:val="single"/>
          <w14:ligatures w14:val="none"/>
        </w:rPr>
        <w:t xml:space="preserve"> </w:t>
      </w:r>
    </w:p>
    <w:p w14:paraId="3B3207E0" w14:textId="67A29C73" w:rsidR="00CB6B39" w:rsidRPr="00E82626" w:rsidRDefault="00CB6B39" w:rsidP="00CB6B39">
      <w:pPr>
        <w:spacing w:before="375" w:after="375" w:line="240" w:lineRule="auto"/>
        <w:rPr>
          <w:rFonts w:eastAsia="Times New Roman" w:cstheme="minorHAnsi"/>
          <w:kern w:val="0"/>
          <w:sz w:val="24"/>
          <w:szCs w:val="24"/>
          <w14:ligatures w14:val="none"/>
        </w:rPr>
      </w:pPr>
      <w:r w:rsidRPr="00E82626">
        <w:rPr>
          <w:rFonts w:eastAsia="Times New Roman" w:cstheme="minorHAnsi"/>
          <w:b/>
          <w:bCs/>
          <w:i/>
          <w:iCs/>
          <w:kern w:val="0"/>
          <w:sz w:val="24"/>
          <w:szCs w:val="24"/>
          <w14:ligatures w14:val="none"/>
        </w:rPr>
        <w:t>Planning for the End of Life: Faithful Stewards of Your Good Gifts</w:t>
      </w:r>
      <w:r w:rsidRPr="00E82626">
        <w:rPr>
          <w:rFonts w:eastAsia="Times New Roman" w:cstheme="minorHAnsi"/>
          <w:kern w:val="0"/>
          <w:sz w:val="24"/>
          <w:szCs w:val="24"/>
          <w14:ligatures w14:val="none"/>
        </w:rPr>
        <w:t> </w:t>
      </w:r>
      <w:r w:rsidRPr="00E82626">
        <w:rPr>
          <w:rFonts w:eastAsia="Times New Roman" w:cstheme="minorHAnsi"/>
          <w:kern w:val="0"/>
          <w:sz w:val="24"/>
          <w:szCs w:val="24"/>
          <w14:ligatures w14:val="none"/>
        </w:rPr>
        <w:br/>
        <w:t xml:space="preserve">Writing a will can be a daunting proposition. It is also essential. Appointing trustees and executors, naming guardians for your children, and deciding how you would like your worldly goods distributed will give you peace of mind and relieve your loved ones of the burden of those decisions. In the Episcopal Church we believe that your estate plan should reflect your values. This Planning for the </w:t>
      </w:r>
      <w:proofErr w:type="gramStart"/>
      <w:r w:rsidRPr="00E82626">
        <w:rPr>
          <w:rFonts w:eastAsia="Times New Roman" w:cstheme="minorHAnsi"/>
          <w:kern w:val="0"/>
          <w:sz w:val="24"/>
          <w:szCs w:val="24"/>
          <w14:ligatures w14:val="none"/>
        </w:rPr>
        <w:t>End of Life</w:t>
      </w:r>
      <w:proofErr w:type="gramEnd"/>
      <w:r w:rsidRPr="00E82626">
        <w:rPr>
          <w:rFonts w:eastAsia="Times New Roman" w:cstheme="minorHAnsi"/>
          <w:kern w:val="0"/>
          <w:sz w:val="24"/>
          <w:szCs w:val="24"/>
          <w14:ligatures w14:val="none"/>
        </w:rPr>
        <w:t xml:space="preserve"> booklet provides the information you need to set up: A medical directive; Planning your funeral service; Preparing to write your will. </w:t>
      </w:r>
      <w:hyperlink r:id="rId24" w:tgtFrame="_blank" w:history="1">
        <w:r w:rsidRPr="00E82626">
          <w:rPr>
            <w:rFonts w:eastAsia="Times New Roman" w:cstheme="minorHAnsi"/>
            <w:b/>
            <w:bCs/>
            <w:i/>
            <w:iCs/>
            <w:kern w:val="0"/>
            <w:sz w:val="24"/>
            <w:szCs w:val="24"/>
            <w:u w:val="single"/>
            <w14:ligatures w14:val="none"/>
          </w:rPr>
          <w:t>Download</w:t>
        </w:r>
      </w:hyperlink>
      <w:r w:rsidR="006931C1" w:rsidRPr="00E82626">
        <w:rPr>
          <w:rFonts w:eastAsia="Times New Roman" w:cstheme="minorHAnsi"/>
          <w:b/>
          <w:bCs/>
          <w:i/>
          <w:iCs/>
          <w:kern w:val="0"/>
          <w:sz w:val="24"/>
          <w:szCs w:val="24"/>
          <w:u w:val="single"/>
          <w14:ligatures w14:val="none"/>
        </w:rPr>
        <w:t xml:space="preserve"> https://tinyurl.com/5bk4dt6m</w:t>
      </w:r>
    </w:p>
    <w:p w14:paraId="0964FE9C" w14:textId="2D42D537" w:rsidR="00CB6B39" w:rsidRPr="00E82626" w:rsidRDefault="00CB6B39" w:rsidP="00CB6B39">
      <w:pPr>
        <w:spacing w:before="375" w:after="375" w:line="240" w:lineRule="auto"/>
        <w:rPr>
          <w:rFonts w:eastAsia="Times New Roman" w:cstheme="minorHAnsi"/>
          <w:kern w:val="0"/>
          <w:sz w:val="24"/>
          <w:szCs w:val="24"/>
          <w14:ligatures w14:val="none"/>
        </w:rPr>
      </w:pPr>
      <w:r w:rsidRPr="00E82626">
        <w:rPr>
          <w:rFonts w:eastAsia="Times New Roman" w:cstheme="minorHAnsi"/>
          <w:b/>
          <w:bCs/>
          <w:i/>
          <w:iCs/>
          <w:kern w:val="0"/>
          <w:sz w:val="24"/>
          <w:szCs w:val="24"/>
          <w14:ligatures w14:val="none"/>
        </w:rPr>
        <w:t>Charitable Gift Annuity: Guarantee an Income for Life</w:t>
      </w:r>
      <w:r w:rsidRPr="00E82626">
        <w:rPr>
          <w:rFonts w:eastAsia="Times New Roman" w:cstheme="minorHAnsi"/>
          <w:kern w:val="0"/>
          <w:sz w:val="24"/>
          <w:szCs w:val="24"/>
          <w14:ligatures w14:val="none"/>
        </w:rPr>
        <w:t> </w:t>
      </w:r>
      <w:r w:rsidRPr="00E82626">
        <w:rPr>
          <w:rFonts w:eastAsia="Times New Roman" w:cstheme="minorHAnsi"/>
          <w:kern w:val="0"/>
          <w:sz w:val="24"/>
          <w:szCs w:val="24"/>
          <w14:ligatures w14:val="none"/>
        </w:rPr>
        <w:br/>
        <w:t xml:space="preserve">Through a charitable gift annuity you can make a gift to your church, diocese or Episcopal organization and guarantee yourself, or another beneficiary you name, an income for life. The minimum amount required to establish a charitable gift annuity through the Episcopal Church Foundation is $5,000. This Charitable Gift Annuity booklet provides you, a prospective donor, with information about ECF’s charitable gift annuity program and how you might create one. </w:t>
      </w:r>
      <w:hyperlink r:id="rId25" w:tgtFrame="_blank" w:history="1">
        <w:r w:rsidRPr="00E82626">
          <w:rPr>
            <w:rFonts w:eastAsia="Times New Roman" w:cstheme="minorHAnsi"/>
            <w:b/>
            <w:bCs/>
            <w:i/>
            <w:iCs/>
            <w:kern w:val="0"/>
            <w:sz w:val="24"/>
            <w:szCs w:val="24"/>
            <w:u w:val="single"/>
            <w14:ligatures w14:val="none"/>
          </w:rPr>
          <w:t>Download</w:t>
        </w:r>
      </w:hyperlink>
      <w:r w:rsidR="006931C1" w:rsidRPr="00E82626">
        <w:rPr>
          <w:rFonts w:eastAsia="Times New Roman" w:cstheme="minorHAnsi"/>
          <w:b/>
          <w:bCs/>
          <w:i/>
          <w:iCs/>
          <w:kern w:val="0"/>
          <w:sz w:val="24"/>
          <w:szCs w:val="24"/>
          <w:u w:val="single"/>
          <w14:ligatures w14:val="none"/>
        </w:rPr>
        <w:t xml:space="preserve"> </w:t>
      </w:r>
      <w:hyperlink r:id="rId26" w:history="1">
        <w:r w:rsidR="006931C1" w:rsidRPr="00E82626">
          <w:rPr>
            <w:rStyle w:val="Hyperlink"/>
            <w:rFonts w:eastAsia="Times New Roman" w:cstheme="minorHAnsi"/>
            <w:b/>
            <w:bCs/>
            <w:i/>
            <w:iCs/>
            <w:color w:val="auto"/>
            <w:kern w:val="0"/>
            <w:sz w:val="24"/>
            <w:szCs w:val="24"/>
            <w14:ligatures w14:val="none"/>
          </w:rPr>
          <w:t>https://tinyurl.com/3tajf5k4</w:t>
        </w:r>
      </w:hyperlink>
      <w:r w:rsidR="006931C1" w:rsidRPr="00E82626">
        <w:rPr>
          <w:rFonts w:eastAsia="Times New Roman" w:cstheme="minorHAnsi"/>
          <w:b/>
          <w:bCs/>
          <w:i/>
          <w:iCs/>
          <w:kern w:val="0"/>
          <w:sz w:val="24"/>
          <w:szCs w:val="24"/>
          <w:u w:val="single"/>
          <w14:ligatures w14:val="none"/>
        </w:rPr>
        <w:t xml:space="preserve"> </w:t>
      </w:r>
    </w:p>
    <w:p w14:paraId="02885F2C" w14:textId="798FC1C5" w:rsidR="00CB6B39" w:rsidRPr="00E82626" w:rsidRDefault="00CB6B39" w:rsidP="00CB6B39">
      <w:pPr>
        <w:spacing w:before="375" w:after="375" w:line="240" w:lineRule="auto"/>
        <w:rPr>
          <w:rFonts w:eastAsia="Times New Roman" w:cstheme="minorHAnsi"/>
          <w:kern w:val="0"/>
          <w:sz w:val="24"/>
          <w:szCs w:val="24"/>
          <w14:ligatures w14:val="none"/>
        </w:rPr>
      </w:pPr>
      <w:r w:rsidRPr="00E82626">
        <w:rPr>
          <w:rFonts w:eastAsia="Times New Roman" w:cstheme="minorHAnsi"/>
          <w:b/>
          <w:bCs/>
          <w:i/>
          <w:iCs/>
          <w:kern w:val="0"/>
          <w:sz w:val="24"/>
          <w:szCs w:val="24"/>
          <w14:ligatures w14:val="none"/>
        </w:rPr>
        <w:t>Charitable Remainder Trust: Help Your Loved Ones and the Church</w:t>
      </w:r>
      <w:r w:rsidRPr="00E82626">
        <w:rPr>
          <w:rFonts w:eastAsia="Times New Roman" w:cstheme="minorHAnsi"/>
          <w:kern w:val="0"/>
          <w:sz w:val="24"/>
          <w:szCs w:val="24"/>
          <w14:ligatures w14:val="none"/>
        </w:rPr>
        <w:t> </w:t>
      </w:r>
      <w:r w:rsidRPr="00E82626">
        <w:rPr>
          <w:rFonts w:eastAsia="Times New Roman" w:cstheme="minorHAnsi"/>
          <w:kern w:val="0"/>
          <w:sz w:val="24"/>
          <w:szCs w:val="24"/>
          <w14:ligatures w14:val="none"/>
        </w:rPr>
        <w:br/>
        <w:t xml:space="preserve">A charitable remainder trust allows you to make a significant gift to your local Episcopal church, diocese or Episcopal organization while retaining the right for you and/or one or more designated beneficiaries to receive income payments over a specified </w:t>
      </w:r>
      <w:proofErr w:type="gramStart"/>
      <w:r w:rsidRPr="00E82626">
        <w:rPr>
          <w:rFonts w:eastAsia="Times New Roman" w:cstheme="minorHAnsi"/>
          <w:kern w:val="0"/>
          <w:sz w:val="24"/>
          <w:szCs w:val="24"/>
          <w14:ligatures w14:val="none"/>
        </w:rPr>
        <w:t>period of time</w:t>
      </w:r>
      <w:proofErr w:type="gramEnd"/>
      <w:r w:rsidRPr="00E82626">
        <w:rPr>
          <w:rFonts w:eastAsia="Times New Roman" w:cstheme="minorHAnsi"/>
          <w:kern w:val="0"/>
          <w:sz w:val="24"/>
          <w:szCs w:val="24"/>
          <w14:ligatures w14:val="none"/>
        </w:rPr>
        <w:t>. In establishing a charitable remainder trust, you may transfer cash, securities and/or other property to a trustee who is responsible for investing and reinvesting those assets, together with any income therefrom, and for making distributions to you and/or your designated beneficiary(</w:t>
      </w:r>
      <w:proofErr w:type="spellStart"/>
      <w:r w:rsidRPr="00E82626">
        <w:rPr>
          <w:rFonts w:eastAsia="Times New Roman" w:cstheme="minorHAnsi"/>
          <w:kern w:val="0"/>
          <w:sz w:val="24"/>
          <w:szCs w:val="24"/>
          <w14:ligatures w14:val="none"/>
        </w:rPr>
        <w:t>ies</w:t>
      </w:r>
      <w:proofErr w:type="spellEnd"/>
      <w:r w:rsidRPr="00E82626">
        <w:rPr>
          <w:rFonts w:eastAsia="Times New Roman" w:cstheme="minorHAnsi"/>
          <w:kern w:val="0"/>
          <w:sz w:val="24"/>
          <w:szCs w:val="24"/>
          <w14:ligatures w14:val="none"/>
        </w:rPr>
        <w:t xml:space="preserve">). At the death of the last income beneficiary, the remainder of the trust is distributed to the church(es) you named. This Charitable Remainder Trust booklet provides you with the information you need to establish a trust. </w:t>
      </w:r>
      <w:hyperlink r:id="rId27" w:tgtFrame="_blank" w:history="1">
        <w:r w:rsidRPr="00E82626">
          <w:rPr>
            <w:rFonts w:eastAsia="Times New Roman" w:cstheme="minorHAnsi"/>
            <w:b/>
            <w:bCs/>
            <w:i/>
            <w:iCs/>
            <w:kern w:val="0"/>
            <w:sz w:val="24"/>
            <w:szCs w:val="24"/>
            <w:u w:val="single"/>
            <w14:ligatures w14:val="none"/>
          </w:rPr>
          <w:t>Download</w:t>
        </w:r>
      </w:hyperlink>
      <w:r w:rsidR="006931C1" w:rsidRPr="00E82626">
        <w:rPr>
          <w:rFonts w:eastAsia="Times New Roman" w:cstheme="minorHAnsi"/>
          <w:b/>
          <w:bCs/>
          <w:i/>
          <w:iCs/>
          <w:kern w:val="0"/>
          <w:sz w:val="24"/>
          <w:szCs w:val="24"/>
          <w:u w:val="single"/>
          <w14:ligatures w14:val="none"/>
        </w:rPr>
        <w:t xml:space="preserve"> </w:t>
      </w:r>
      <w:hyperlink r:id="rId28" w:history="1">
        <w:r w:rsidR="00E80199" w:rsidRPr="00E82626">
          <w:rPr>
            <w:rStyle w:val="Hyperlink"/>
            <w:rFonts w:eastAsia="Times New Roman" w:cstheme="minorHAnsi"/>
            <w:b/>
            <w:bCs/>
            <w:i/>
            <w:iCs/>
            <w:color w:val="auto"/>
            <w:kern w:val="0"/>
            <w:sz w:val="24"/>
            <w:szCs w:val="24"/>
            <w14:ligatures w14:val="none"/>
          </w:rPr>
          <w:t>https://tinyurl.com/b2yyv6rr</w:t>
        </w:r>
      </w:hyperlink>
      <w:r w:rsidR="00E80199" w:rsidRPr="00E82626">
        <w:rPr>
          <w:rFonts w:eastAsia="Times New Roman" w:cstheme="minorHAnsi"/>
          <w:b/>
          <w:bCs/>
          <w:i/>
          <w:iCs/>
          <w:kern w:val="0"/>
          <w:sz w:val="24"/>
          <w:szCs w:val="24"/>
          <w:u w:val="single"/>
          <w14:ligatures w14:val="none"/>
        </w:rPr>
        <w:t xml:space="preserve"> </w:t>
      </w:r>
    </w:p>
    <w:p w14:paraId="44B7CCD0" w14:textId="5958A65C" w:rsidR="00CB6B39" w:rsidRPr="00E82626" w:rsidRDefault="00CB6B39" w:rsidP="00CB6B39">
      <w:pPr>
        <w:spacing w:before="375" w:after="375" w:line="240" w:lineRule="auto"/>
        <w:rPr>
          <w:rFonts w:eastAsia="Times New Roman" w:cstheme="minorHAnsi"/>
          <w:kern w:val="0"/>
          <w:sz w:val="24"/>
          <w:szCs w:val="24"/>
          <w14:ligatures w14:val="none"/>
        </w:rPr>
      </w:pPr>
      <w:r w:rsidRPr="00E82626">
        <w:rPr>
          <w:rFonts w:eastAsia="Times New Roman" w:cstheme="minorHAnsi"/>
          <w:b/>
          <w:bCs/>
          <w:i/>
          <w:iCs/>
          <w:kern w:val="0"/>
          <w:sz w:val="24"/>
          <w:szCs w:val="24"/>
          <w14:ligatures w14:val="none"/>
        </w:rPr>
        <w:t xml:space="preserve">Pooled Income Fund: Give and </w:t>
      </w:r>
      <w:proofErr w:type="spellStart"/>
      <w:r w:rsidRPr="00E82626">
        <w:rPr>
          <w:rFonts w:eastAsia="Times New Roman" w:cstheme="minorHAnsi"/>
          <w:b/>
          <w:bCs/>
          <w:i/>
          <w:iCs/>
          <w:kern w:val="0"/>
          <w:sz w:val="24"/>
          <w:szCs w:val="24"/>
          <w14:ligatures w14:val="none"/>
        </w:rPr>
        <w:t>Your</w:t>
      </w:r>
      <w:proofErr w:type="spellEnd"/>
      <w:r w:rsidRPr="00E82626">
        <w:rPr>
          <w:rFonts w:eastAsia="Times New Roman" w:cstheme="minorHAnsi"/>
          <w:b/>
          <w:bCs/>
          <w:i/>
          <w:iCs/>
          <w:kern w:val="0"/>
          <w:sz w:val="24"/>
          <w:szCs w:val="24"/>
          <w14:ligatures w14:val="none"/>
        </w:rPr>
        <w:t xml:space="preserve"> Shall Receive</w:t>
      </w:r>
      <w:r w:rsidRPr="00E82626">
        <w:rPr>
          <w:rFonts w:eastAsia="Times New Roman" w:cstheme="minorHAnsi"/>
          <w:kern w:val="0"/>
          <w:sz w:val="24"/>
          <w:szCs w:val="24"/>
          <w14:ligatures w14:val="none"/>
        </w:rPr>
        <w:t> </w:t>
      </w:r>
      <w:r w:rsidRPr="00E82626">
        <w:rPr>
          <w:rFonts w:eastAsia="Times New Roman" w:cstheme="minorHAnsi"/>
          <w:kern w:val="0"/>
          <w:sz w:val="24"/>
          <w:szCs w:val="24"/>
          <w14:ligatures w14:val="none"/>
        </w:rPr>
        <w:br/>
        <w:t xml:space="preserve">This Pooled Income Fund booklet provides you, the prospective donor, with information about the Episcopal Church Foundation Pooled Income Fund. A pooled income fund “pools” your gift with others and is invested by a team of professionals. The fund pays you and/or chosen beneficiaries an income for life based on the performance of the investments. At the death of the final beneficiary, the principal goes to the designated organization. </w:t>
      </w:r>
      <w:hyperlink r:id="rId29" w:tgtFrame="_blank" w:history="1">
        <w:r w:rsidRPr="00E82626">
          <w:rPr>
            <w:rFonts w:eastAsia="Times New Roman" w:cstheme="minorHAnsi"/>
            <w:b/>
            <w:bCs/>
            <w:i/>
            <w:iCs/>
            <w:kern w:val="0"/>
            <w:sz w:val="24"/>
            <w:szCs w:val="24"/>
            <w:u w:val="single"/>
            <w14:ligatures w14:val="none"/>
          </w:rPr>
          <w:t>Download</w:t>
        </w:r>
      </w:hyperlink>
      <w:r w:rsidR="006931C1" w:rsidRPr="00E82626">
        <w:rPr>
          <w:rFonts w:eastAsia="Times New Roman" w:cstheme="minorHAnsi"/>
          <w:b/>
          <w:bCs/>
          <w:i/>
          <w:iCs/>
          <w:kern w:val="0"/>
          <w:sz w:val="24"/>
          <w:szCs w:val="24"/>
          <w:u w:val="single"/>
          <w14:ligatures w14:val="none"/>
        </w:rPr>
        <w:t xml:space="preserve"> </w:t>
      </w:r>
      <w:hyperlink r:id="rId30" w:history="1">
        <w:r w:rsidR="00E80199" w:rsidRPr="00E82626">
          <w:rPr>
            <w:rStyle w:val="Hyperlink"/>
            <w:rFonts w:eastAsia="Times New Roman" w:cstheme="minorHAnsi"/>
            <w:b/>
            <w:bCs/>
            <w:i/>
            <w:iCs/>
            <w:color w:val="auto"/>
            <w:kern w:val="0"/>
            <w:sz w:val="24"/>
            <w:szCs w:val="24"/>
            <w14:ligatures w14:val="none"/>
          </w:rPr>
          <w:t>https://tinyurl.com/yrxzsnrk</w:t>
        </w:r>
      </w:hyperlink>
      <w:r w:rsidR="00E80199" w:rsidRPr="00E82626">
        <w:rPr>
          <w:rFonts w:eastAsia="Times New Roman" w:cstheme="minorHAnsi"/>
          <w:b/>
          <w:bCs/>
          <w:i/>
          <w:iCs/>
          <w:kern w:val="0"/>
          <w:sz w:val="24"/>
          <w:szCs w:val="24"/>
          <w:u w:val="single"/>
          <w14:ligatures w14:val="none"/>
        </w:rPr>
        <w:t xml:space="preserve"> </w:t>
      </w:r>
    </w:p>
    <w:p w14:paraId="5A391963" w14:textId="63EDD4BA" w:rsidR="00CB6B39" w:rsidRPr="00E82626" w:rsidRDefault="00CB6B39" w:rsidP="00CB6B39">
      <w:pPr>
        <w:rPr>
          <w:rFonts w:cstheme="minorHAnsi"/>
          <w:sz w:val="24"/>
          <w:szCs w:val="24"/>
        </w:rPr>
      </w:pPr>
      <w:r w:rsidRPr="00E82626">
        <w:rPr>
          <w:rFonts w:cstheme="minorHAnsi"/>
          <w:sz w:val="24"/>
          <w:szCs w:val="24"/>
        </w:rPr>
        <w:t xml:space="preserve">Source: </w:t>
      </w:r>
      <w:hyperlink r:id="rId31" w:anchor="pgbroc" w:history="1">
        <w:r w:rsidRPr="00E82626">
          <w:rPr>
            <w:rStyle w:val="Hyperlink"/>
            <w:rFonts w:cstheme="minorHAnsi"/>
            <w:color w:val="auto"/>
            <w:sz w:val="24"/>
            <w:szCs w:val="24"/>
          </w:rPr>
          <w:t>https://www.ecf.org/programs/planned-giving-stewardship/planned-giving/pg-brochures#pgbroc</w:t>
        </w:r>
      </w:hyperlink>
      <w:r w:rsidRPr="00E82626">
        <w:rPr>
          <w:rFonts w:cstheme="minorHAnsi"/>
          <w:sz w:val="24"/>
          <w:szCs w:val="24"/>
        </w:rPr>
        <w:t xml:space="preserve"> </w:t>
      </w:r>
    </w:p>
    <w:p w14:paraId="3606C700" w14:textId="77777777" w:rsidR="00CB6B39" w:rsidRPr="00E82626" w:rsidRDefault="00CB6B39">
      <w:pPr>
        <w:rPr>
          <w:rFonts w:cstheme="minorHAnsi"/>
          <w:sz w:val="24"/>
          <w:szCs w:val="24"/>
        </w:rPr>
      </w:pPr>
      <w:r w:rsidRPr="00E82626">
        <w:rPr>
          <w:rFonts w:cstheme="minorHAnsi"/>
          <w:sz w:val="24"/>
          <w:szCs w:val="24"/>
        </w:rPr>
        <w:br w:type="page"/>
      </w:r>
    </w:p>
    <w:p w14:paraId="251FF842" w14:textId="5AB3E4BF" w:rsidR="00B44CD8" w:rsidRPr="00E82626" w:rsidRDefault="000A5600" w:rsidP="000A5600">
      <w:pPr>
        <w:pStyle w:val="Heading2"/>
        <w:ind w:left="14"/>
        <w:rPr>
          <w:rFonts w:asciiTheme="minorHAnsi" w:hAnsiTheme="minorHAnsi" w:cstheme="minorHAnsi"/>
          <w:color w:val="auto"/>
          <w:sz w:val="24"/>
          <w:szCs w:val="24"/>
        </w:rPr>
      </w:pPr>
      <w:r w:rsidRPr="00E82626">
        <w:rPr>
          <w:rFonts w:asciiTheme="minorHAnsi" w:hAnsiTheme="minorHAnsi" w:cstheme="minorHAnsi"/>
          <w:color w:val="auto"/>
          <w:sz w:val="24"/>
          <w:szCs w:val="24"/>
        </w:rPr>
        <w:lastRenderedPageBreak/>
        <w:t xml:space="preserve">Exerts from </w:t>
      </w:r>
      <w:r w:rsidR="00B44CD8" w:rsidRPr="00E82626">
        <w:rPr>
          <w:rFonts w:asciiTheme="minorHAnsi" w:hAnsiTheme="minorHAnsi" w:cstheme="minorHAnsi"/>
          <w:color w:val="auto"/>
          <w:sz w:val="24"/>
          <w:szCs w:val="24"/>
        </w:rPr>
        <w:t xml:space="preserve">ESTATE PLANNING FOR PEOPLE WHO DON’T NEED ESTATE PLANNING </w:t>
      </w:r>
      <w:r w:rsidR="003508CD" w:rsidRPr="00E82626">
        <w:rPr>
          <w:rFonts w:asciiTheme="minorHAnsi" w:hAnsiTheme="minorHAnsi" w:cstheme="minorHAnsi"/>
          <w:color w:val="auto"/>
          <w:sz w:val="24"/>
          <w:szCs w:val="24"/>
        </w:rPr>
        <w:t>(may be some variations from this in Florida)</w:t>
      </w:r>
    </w:p>
    <w:p w14:paraId="5683CC87" w14:textId="77777777" w:rsidR="00B44CD8" w:rsidRPr="00E82626" w:rsidRDefault="00B44CD8" w:rsidP="00B44CD8">
      <w:pPr>
        <w:spacing w:after="0"/>
        <w:ind w:left="19"/>
        <w:rPr>
          <w:rFonts w:cstheme="minorHAnsi"/>
          <w:sz w:val="24"/>
          <w:szCs w:val="24"/>
        </w:rPr>
      </w:pPr>
      <w:r w:rsidRPr="00E82626">
        <w:rPr>
          <w:rFonts w:cstheme="minorHAnsi"/>
          <w:i/>
          <w:sz w:val="24"/>
          <w:szCs w:val="24"/>
        </w:rPr>
        <w:t xml:space="preserve"> </w:t>
      </w:r>
    </w:p>
    <w:p w14:paraId="194A2BA4" w14:textId="77777777" w:rsidR="00B44CD8" w:rsidRPr="00E82626" w:rsidRDefault="00B44CD8" w:rsidP="00B44CD8">
      <w:pPr>
        <w:spacing w:after="12" w:line="248" w:lineRule="auto"/>
        <w:ind w:left="14"/>
        <w:rPr>
          <w:rFonts w:cstheme="minorHAnsi"/>
          <w:sz w:val="24"/>
          <w:szCs w:val="24"/>
        </w:rPr>
      </w:pPr>
      <w:r w:rsidRPr="00E82626">
        <w:rPr>
          <w:rFonts w:cstheme="minorHAnsi"/>
          <w:i/>
          <w:sz w:val="24"/>
          <w:szCs w:val="24"/>
        </w:rPr>
        <w:t xml:space="preserve">By William D. </w:t>
      </w:r>
      <w:proofErr w:type="spellStart"/>
      <w:r w:rsidRPr="00E82626">
        <w:rPr>
          <w:rFonts w:cstheme="minorHAnsi"/>
          <w:i/>
          <w:sz w:val="24"/>
          <w:szCs w:val="24"/>
        </w:rPr>
        <w:t>Pargaman</w:t>
      </w:r>
      <w:proofErr w:type="spellEnd"/>
      <w:r w:rsidRPr="00E82626">
        <w:rPr>
          <w:rFonts w:cstheme="minorHAnsi"/>
          <w:i/>
          <w:sz w:val="24"/>
          <w:szCs w:val="24"/>
        </w:rPr>
        <w:t xml:space="preserve">; Partner, Brown McCarroll, L.L.P.; Updated 2015 by Harvey L. Warren, J.D.  </w:t>
      </w:r>
    </w:p>
    <w:p w14:paraId="4D78E8D3" w14:textId="77777777" w:rsidR="00B44CD8" w:rsidRPr="00E82626" w:rsidRDefault="00B44CD8" w:rsidP="00B44CD8">
      <w:pPr>
        <w:spacing w:after="0"/>
        <w:ind w:left="19"/>
        <w:rPr>
          <w:rFonts w:cstheme="minorHAnsi"/>
          <w:sz w:val="24"/>
          <w:szCs w:val="24"/>
        </w:rPr>
      </w:pPr>
      <w:r w:rsidRPr="00E82626">
        <w:rPr>
          <w:rFonts w:cstheme="minorHAnsi"/>
          <w:sz w:val="24"/>
          <w:szCs w:val="24"/>
        </w:rPr>
        <w:t xml:space="preserve"> </w:t>
      </w:r>
    </w:p>
    <w:p w14:paraId="3288D3F9" w14:textId="77777777" w:rsidR="00B44CD8" w:rsidRPr="00E82626" w:rsidRDefault="00B44CD8" w:rsidP="00B44CD8">
      <w:pPr>
        <w:spacing w:after="4" w:line="266" w:lineRule="auto"/>
        <w:ind w:left="29"/>
        <w:rPr>
          <w:rFonts w:cstheme="minorHAnsi"/>
          <w:b/>
          <w:bCs/>
          <w:sz w:val="24"/>
          <w:szCs w:val="24"/>
        </w:rPr>
      </w:pPr>
      <w:r w:rsidRPr="00E82626">
        <w:rPr>
          <w:rFonts w:cstheme="minorHAnsi"/>
          <w:i/>
          <w:sz w:val="24"/>
          <w:szCs w:val="24"/>
        </w:rPr>
        <w:t xml:space="preserve">Many people with relatively small estates, when asked whether they have a will, typically reply, “Oh, I really don’t need a will. I just don’t have enough property.” Unfortunately, these may be the very people who most need a will, since without a will, their beneficiaries may have to suffer the consequences of expensive court proceedings to get possession of the small amount of assets remaining after death. In addition, </w:t>
      </w:r>
      <w:r w:rsidRPr="00E82626">
        <w:rPr>
          <w:rFonts w:cstheme="minorHAnsi"/>
          <w:b/>
          <w:bCs/>
          <w:i/>
          <w:sz w:val="24"/>
          <w:szCs w:val="24"/>
        </w:rPr>
        <w:t xml:space="preserve">most people do not realize that “estate planning” involves much more than just having a properly drafted will, even for a small estate. </w:t>
      </w:r>
    </w:p>
    <w:p w14:paraId="4638D1D2" w14:textId="77777777" w:rsidR="00B44CD8" w:rsidRPr="00E82626" w:rsidRDefault="00B44CD8" w:rsidP="00B44CD8">
      <w:pPr>
        <w:spacing w:after="0"/>
        <w:ind w:left="19"/>
        <w:rPr>
          <w:rFonts w:cstheme="minorHAnsi"/>
          <w:sz w:val="24"/>
          <w:szCs w:val="24"/>
        </w:rPr>
      </w:pPr>
      <w:r w:rsidRPr="00E82626">
        <w:rPr>
          <w:rFonts w:cstheme="minorHAnsi"/>
          <w:i/>
          <w:sz w:val="24"/>
          <w:szCs w:val="24"/>
        </w:rPr>
        <w:t xml:space="preserve"> </w:t>
      </w:r>
    </w:p>
    <w:p w14:paraId="4D056C43" w14:textId="64172B31" w:rsidR="000A5600" w:rsidRPr="00E82626" w:rsidRDefault="00B44CD8" w:rsidP="000A5600">
      <w:pPr>
        <w:spacing w:line="249" w:lineRule="auto"/>
        <w:ind w:left="14"/>
        <w:rPr>
          <w:rFonts w:cstheme="minorHAnsi"/>
          <w:bCs/>
          <w:sz w:val="24"/>
          <w:szCs w:val="24"/>
        </w:rPr>
      </w:pPr>
      <w:r w:rsidRPr="00E82626">
        <w:rPr>
          <w:rFonts w:cstheme="minorHAnsi"/>
          <w:b/>
          <w:sz w:val="24"/>
          <w:szCs w:val="24"/>
        </w:rPr>
        <w:t xml:space="preserve">Do I need a will? Yes!  </w:t>
      </w:r>
      <w:r w:rsidRPr="00E82626">
        <w:rPr>
          <w:rFonts w:cstheme="minorHAnsi"/>
          <w:bCs/>
          <w:sz w:val="24"/>
          <w:szCs w:val="24"/>
        </w:rPr>
        <w:t xml:space="preserve">In </w:t>
      </w:r>
      <w:r w:rsidR="003508CD" w:rsidRPr="00E82626">
        <w:rPr>
          <w:rFonts w:cstheme="minorHAnsi"/>
          <w:bCs/>
          <w:sz w:val="24"/>
          <w:szCs w:val="24"/>
        </w:rPr>
        <w:t>most states</w:t>
      </w:r>
      <w:r w:rsidRPr="00E82626">
        <w:rPr>
          <w:rFonts w:cstheme="minorHAnsi"/>
          <w:bCs/>
          <w:sz w:val="24"/>
          <w:szCs w:val="24"/>
        </w:rPr>
        <w:t xml:space="preserve"> a will is the simplest and easiest form of accomplishing the goal of making sure that your property passes to the right people upon your death. </w:t>
      </w:r>
    </w:p>
    <w:p w14:paraId="2C5C5FD2" w14:textId="67E0E35F" w:rsidR="00935975" w:rsidRPr="00E82626" w:rsidRDefault="00B44CD8" w:rsidP="000A5600">
      <w:pPr>
        <w:spacing w:after="221" w:line="249" w:lineRule="auto"/>
        <w:ind w:left="14"/>
        <w:rPr>
          <w:rFonts w:cstheme="minorHAnsi"/>
          <w:sz w:val="24"/>
          <w:szCs w:val="24"/>
        </w:rPr>
      </w:pPr>
      <w:r w:rsidRPr="00E82626">
        <w:rPr>
          <w:rFonts w:cstheme="minorHAnsi"/>
          <w:b/>
          <w:sz w:val="24"/>
          <w:szCs w:val="24"/>
        </w:rPr>
        <w:t xml:space="preserve">Who will get my property if I don’t have a will?  </w:t>
      </w:r>
      <w:r w:rsidRPr="00E82626">
        <w:rPr>
          <w:rFonts w:cstheme="minorHAnsi"/>
          <w:sz w:val="24"/>
          <w:szCs w:val="24"/>
        </w:rPr>
        <w:t>In the absence of a will or other arrangements governing how your property will pass at death, your property passes under the “intestacy” statutes.</w:t>
      </w:r>
      <w:r w:rsidR="00935975" w:rsidRPr="00E82626">
        <w:rPr>
          <w:rFonts w:cstheme="minorHAnsi"/>
          <w:sz w:val="24"/>
          <w:szCs w:val="24"/>
        </w:rPr>
        <w:t xml:space="preserve"> To learn about intestacy in the context of estate planning in Florida, go to </w:t>
      </w:r>
      <w:proofErr w:type="gramStart"/>
      <w:r w:rsidR="00935975" w:rsidRPr="00E82626">
        <w:rPr>
          <w:rFonts w:cstheme="minorHAnsi"/>
          <w:sz w:val="24"/>
          <w:szCs w:val="24"/>
        </w:rPr>
        <w:t>https://www.floridabar.org/the-florida-bar-journal/intestacy-in-the-context-of-estate-planning-in-florida-when-to-apply-the-intestacy-rules-and-how-to-avoid-them/</w:t>
      </w:r>
      <w:proofErr w:type="gramEnd"/>
    </w:p>
    <w:p w14:paraId="74605769" w14:textId="77777777" w:rsidR="00935975" w:rsidRPr="00E82626" w:rsidRDefault="00935975" w:rsidP="00B44CD8">
      <w:pPr>
        <w:spacing w:after="204"/>
        <w:ind w:left="14" w:right="17"/>
        <w:rPr>
          <w:rFonts w:cstheme="minorHAnsi"/>
          <w:sz w:val="24"/>
          <w:szCs w:val="24"/>
        </w:rPr>
      </w:pPr>
    </w:p>
    <w:p w14:paraId="189B37B3" w14:textId="36881051" w:rsidR="00B44CD8" w:rsidRPr="00E82626" w:rsidRDefault="00B44CD8" w:rsidP="00B44CD8">
      <w:pPr>
        <w:spacing w:after="204"/>
        <w:ind w:left="14" w:right="17"/>
        <w:rPr>
          <w:rFonts w:cstheme="minorHAnsi"/>
          <w:sz w:val="24"/>
          <w:szCs w:val="24"/>
        </w:rPr>
      </w:pPr>
      <w:r w:rsidRPr="00E82626">
        <w:rPr>
          <w:rFonts w:cstheme="minorHAnsi"/>
          <w:b/>
          <w:sz w:val="24"/>
          <w:szCs w:val="24"/>
        </w:rPr>
        <w:t xml:space="preserve">Isn’t probate expensive? </w:t>
      </w:r>
      <w:r w:rsidRPr="00E82626">
        <w:rPr>
          <w:rFonts w:cstheme="minorHAnsi"/>
          <w:sz w:val="24"/>
          <w:szCs w:val="24"/>
        </w:rPr>
        <w:t xml:space="preserve">It can be but doesn’t have to be. Probate is the process by which an executor or administrator of your estate gathers </w:t>
      </w:r>
      <w:proofErr w:type="gramStart"/>
      <w:r w:rsidRPr="00E82626">
        <w:rPr>
          <w:rFonts w:cstheme="minorHAnsi"/>
          <w:sz w:val="24"/>
          <w:szCs w:val="24"/>
        </w:rPr>
        <w:t>all of</w:t>
      </w:r>
      <w:proofErr w:type="gramEnd"/>
      <w:r w:rsidRPr="00E82626">
        <w:rPr>
          <w:rFonts w:cstheme="minorHAnsi"/>
          <w:sz w:val="24"/>
          <w:szCs w:val="24"/>
        </w:rPr>
        <w:t xml:space="preserve"> the probate assets, pays all of the debts and expenses that need to be paid, including taxes, if any, and then distributes the property to the persons entitled under your will or the intestacy statutes. </w:t>
      </w:r>
      <w:r w:rsidR="007619E2" w:rsidRPr="00E82626">
        <w:rPr>
          <w:rFonts w:cstheme="minorHAnsi"/>
          <w:sz w:val="24"/>
          <w:szCs w:val="24"/>
        </w:rPr>
        <w:t>To learn more about probate expenses in Florida go to https://www.floridabar.org/public/consumer/pamphlet026/.</w:t>
      </w:r>
    </w:p>
    <w:p w14:paraId="3CBED366" w14:textId="7A0B0506" w:rsidR="007E6149" w:rsidRPr="00E82626" w:rsidRDefault="00DD4332" w:rsidP="00DD4332">
      <w:pPr>
        <w:ind w:left="14" w:right="17"/>
        <w:rPr>
          <w:rFonts w:cstheme="minorHAnsi"/>
          <w:bCs/>
          <w:sz w:val="24"/>
          <w:szCs w:val="24"/>
        </w:rPr>
      </w:pPr>
      <w:r w:rsidRPr="00E82626">
        <w:rPr>
          <w:rFonts w:cstheme="minorHAnsi"/>
          <w:b/>
          <w:sz w:val="24"/>
          <w:szCs w:val="24"/>
        </w:rPr>
        <w:t xml:space="preserve">Questions you should discuss with a lawyer </w:t>
      </w:r>
      <w:r w:rsidR="007E6149" w:rsidRPr="00E82626">
        <w:rPr>
          <w:rFonts w:cstheme="minorHAnsi"/>
          <w:b/>
          <w:sz w:val="24"/>
          <w:szCs w:val="24"/>
        </w:rPr>
        <w:t xml:space="preserve">concerning your estate planning. </w:t>
      </w:r>
      <w:r w:rsidR="007E6149" w:rsidRPr="00E82626">
        <w:rPr>
          <w:rFonts w:cstheme="minorHAnsi"/>
          <w:bCs/>
          <w:sz w:val="24"/>
          <w:szCs w:val="24"/>
        </w:rPr>
        <w:t xml:space="preserve">Each state has its own laws and things can get complicated </w:t>
      </w:r>
      <w:proofErr w:type="gramStart"/>
      <w:r w:rsidR="007E6149" w:rsidRPr="00E82626">
        <w:rPr>
          <w:rFonts w:cstheme="minorHAnsi"/>
          <w:bCs/>
          <w:sz w:val="24"/>
          <w:szCs w:val="24"/>
        </w:rPr>
        <w:t>fairly quickly</w:t>
      </w:r>
      <w:proofErr w:type="gramEnd"/>
      <w:r w:rsidR="007E6149" w:rsidRPr="00E82626">
        <w:rPr>
          <w:rFonts w:cstheme="minorHAnsi"/>
          <w:bCs/>
          <w:sz w:val="24"/>
          <w:szCs w:val="24"/>
        </w:rPr>
        <w:t>.</w:t>
      </w:r>
    </w:p>
    <w:p w14:paraId="66002DC8" w14:textId="0D6A294B" w:rsidR="00B44CD8" w:rsidRPr="00E82626" w:rsidRDefault="00B44CD8" w:rsidP="007E6149">
      <w:pPr>
        <w:pStyle w:val="ListParagraph"/>
        <w:numPr>
          <w:ilvl w:val="0"/>
          <w:numId w:val="23"/>
        </w:numPr>
        <w:ind w:right="17"/>
        <w:rPr>
          <w:rFonts w:cstheme="minorHAnsi"/>
          <w:sz w:val="24"/>
          <w:szCs w:val="24"/>
        </w:rPr>
      </w:pPr>
      <w:r w:rsidRPr="00E82626">
        <w:rPr>
          <w:rFonts w:cstheme="minorHAnsi"/>
          <w:b/>
          <w:sz w:val="24"/>
          <w:szCs w:val="24"/>
        </w:rPr>
        <w:t xml:space="preserve">What should my will contain? </w:t>
      </w:r>
    </w:p>
    <w:p w14:paraId="2FE93922" w14:textId="77777777" w:rsidR="00B44CD8" w:rsidRPr="00E82626" w:rsidRDefault="00B44CD8" w:rsidP="007E6149">
      <w:pPr>
        <w:pStyle w:val="ListParagraph"/>
        <w:numPr>
          <w:ilvl w:val="0"/>
          <w:numId w:val="23"/>
        </w:numPr>
        <w:spacing w:after="221" w:line="249" w:lineRule="auto"/>
        <w:rPr>
          <w:rFonts w:cstheme="minorHAnsi"/>
          <w:sz w:val="24"/>
          <w:szCs w:val="24"/>
        </w:rPr>
      </w:pPr>
      <w:r w:rsidRPr="00E82626">
        <w:rPr>
          <w:rFonts w:cstheme="minorHAnsi"/>
          <w:b/>
          <w:sz w:val="24"/>
          <w:szCs w:val="24"/>
        </w:rPr>
        <w:t xml:space="preserve">What about the kids?  </w:t>
      </w:r>
    </w:p>
    <w:p w14:paraId="2BD6553D" w14:textId="77777777" w:rsidR="00B44CD8" w:rsidRPr="00E82626" w:rsidRDefault="00B44CD8" w:rsidP="007E6149">
      <w:pPr>
        <w:pStyle w:val="ListParagraph"/>
        <w:numPr>
          <w:ilvl w:val="0"/>
          <w:numId w:val="23"/>
        </w:numPr>
        <w:spacing w:after="221" w:line="249" w:lineRule="auto"/>
        <w:rPr>
          <w:rFonts w:cstheme="minorHAnsi"/>
          <w:sz w:val="24"/>
          <w:szCs w:val="24"/>
        </w:rPr>
      </w:pPr>
      <w:r w:rsidRPr="00E82626">
        <w:rPr>
          <w:rFonts w:cstheme="minorHAnsi"/>
          <w:b/>
          <w:sz w:val="24"/>
          <w:szCs w:val="24"/>
        </w:rPr>
        <w:t xml:space="preserve">What if I get divorced?  </w:t>
      </w:r>
    </w:p>
    <w:p w14:paraId="6E80DA4D" w14:textId="52F0143C" w:rsidR="000A5600" w:rsidRPr="00E82626" w:rsidRDefault="000A5600" w:rsidP="007E6149">
      <w:pPr>
        <w:pStyle w:val="ListParagraph"/>
        <w:numPr>
          <w:ilvl w:val="0"/>
          <w:numId w:val="23"/>
        </w:numPr>
        <w:spacing w:after="221" w:line="249" w:lineRule="auto"/>
        <w:rPr>
          <w:rFonts w:cstheme="minorHAnsi"/>
          <w:sz w:val="24"/>
          <w:szCs w:val="24"/>
        </w:rPr>
      </w:pPr>
      <w:r w:rsidRPr="00E82626">
        <w:rPr>
          <w:rFonts w:cstheme="minorHAnsi"/>
          <w:b/>
          <w:sz w:val="24"/>
          <w:szCs w:val="24"/>
        </w:rPr>
        <w:t>What are probate assets?</w:t>
      </w:r>
    </w:p>
    <w:p w14:paraId="48A2765A" w14:textId="5C5E7204" w:rsidR="00B44CD8" w:rsidRPr="00E82626" w:rsidRDefault="007E6149" w:rsidP="007E6149">
      <w:pPr>
        <w:spacing w:after="221" w:line="249" w:lineRule="auto"/>
        <w:ind w:left="14"/>
        <w:rPr>
          <w:rFonts w:cstheme="minorHAnsi"/>
          <w:sz w:val="24"/>
          <w:szCs w:val="24"/>
        </w:rPr>
      </w:pPr>
      <w:r w:rsidRPr="00E82626">
        <w:rPr>
          <w:rFonts w:cstheme="minorHAnsi"/>
          <w:b/>
          <w:sz w:val="24"/>
          <w:szCs w:val="24"/>
        </w:rPr>
        <w:t xml:space="preserve"> </w:t>
      </w:r>
      <w:r w:rsidR="00B44CD8" w:rsidRPr="00E82626">
        <w:rPr>
          <w:rFonts w:cstheme="minorHAnsi"/>
          <w:b/>
          <w:sz w:val="24"/>
          <w:szCs w:val="24"/>
        </w:rPr>
        <w:t xml:space="preserve">What should I do with life insurance proceeds or retirement plan benefits?  </w:t>
      </w:r>
    </w:p>
    <w:p w14:paraId="1BA3434C" w14:textId="77777777" w:rsidR="00B44CD8" w:rsidRPr="00E82626" w:rsidRDefault="00B44CD8" w:rsidP="00B44CD8">
      <w:pPr>
        <w:spacing w:after="202"/>
        <w:ind w:left="14" w:right="17"/>
        <w:rPr>
          <w:rFonts w:cstheme="minorHAnsi"/>
          <w:sz w:val="24"/>
          <w:szCs w:val="24"/>
        </w:rPr>
      </w:pPr>
      <w:r w:rsidRPr="00E82626">
        <w:rPr>
          <w:rFonts w:cstheme="minorHAnsi"/>
          <w:sz w:val="24"/>
          <w:szCs w:val="24"/>
        </w:rPr>
        <w:t xml:space="preserve">Normally, you would name your spouse as the primary beneficiary of insurance proceeds and retirement benefits upon your death by executing a beneficiary designation provided by the insurance company or the retirement plan administrator. You also need to name a “contingent” </w:t>
      </w:r>
      <w:r w:rsidRPr="00E82626">
        <w:rPr>
          <w:rFonts w:cstheme="minorHAnsi"/>
          <w:sz w:val="24"/>
          <w:szCs w:val="24"/>
        </w:rPr>
        <w:lastRenderedPageBreak/>
        <w:t xml:space="preserve">beneficiary. This is the person who will receive the proceeds in the event your primary beneficiary dies before you do. Most people name their children. This may not be best. If your children are minors, then the proceeds or benefits will have to be paid to a guardian of the estate which, as noted above, generates substantial costs.  </w:t>
      </w:r>
    </w:p>
    <w:p w14:paraId="615983F6" w14:textId="77777777" w:rsidR="00B44CD8" w:rsidRPr="00E82626" w:rsidRDefault="00B44CD8" w:rsidP="00B44CD8">
      <w:pPr>
        <w:spacing w:after="207"/>
        <w:ind w:left="14" w:right="17"/>
        <w:rPr>
          <w:rFonts w:cstheme="minorHAnsi"/>
          <w:sz w:val="24"/>
          <w:szCs w:val="24"/>
        </w:rPr>
      </w:pPr>
      <w:r w:rsidRPr="00E82626">
        <w:rPr>
          <w:rFonts w:cstheme="minorHAnsi"/>
          <w:sz w:val="24"/>
          <w:szCs w:val="24"/>
        </w:rPr>
        <w:t xml:space="preserve">This will be the case even if your will provides for </w:t>
      </w:r>
      <w:proofErr w:type="gramStart"/>
      <w:r w:rsidRPr="00E82626">
        <w:rPr>
          <w:rFonts w:cstheme="minorHAnsi"/>
          <w:sz w:val="24"/>
          <w:szCs w:val="24"/>
        </w:rPr>
        <w:t>trusts</w:t>
      </w:r>
      <w:proofErr w:type="gramEnd"/>
      <w:r w:rsidRPr="00E82626">
        <w:rPr>
          <w:rFonts w:cstheme="minorHAnsi"/>
          <w:sz w:val="24"/>
          <w:szCs w:val="24"/>
        </w:rPr>
        <w:t xml:space="preserve"> for your children because the beneficiary designations override the provisions of your will. In addition, the beneficiary designation may not make clear what happens to the share of a deceased child (for example, whether it passes to that child’s children, or to your other children). You can, however, coordinate these beneficiary designations with the provisions of your will. Your will should contain a provision placing any of these proceeds which are made payable to the trustees named in your will into trusts for your children or their descendants. By naming the trustees in your will as contingent beneficiaries, the proceeds will pass directly to the trusts for your children. One benefit of this arrangement is that your children get the benefit of the proceeds as if they had passed to them under the will, but the proceeds are not subject to your creditors’ claims. This can be a problem, however, if you are relying upon these proceeds to pay debts, </w:t>
      </w:r>
      <w:proofErr w:type="gramStart"/>
      <w:r w:rsidRPr="00E82626">
        <w:rPr>
          <w:rFonts w:cstheme="minorHAnsi"/>
          <w:sz w:val="24"/>
          <w:szCs w:val="24"/>
        </w:rPr>
        <w:t>funeral</w:t>
      </w:r>
      <w:proofErr w:type="gramEnd"/>
      <w:r w:rsidRPr="00E82626">
        <w:rPr>
          <w:rFonts w:cstheme="minorHAnsi"/>
          <w:sz w:val="24"/>
          <w:szCs w:val="24"/>
        </w:rPr>
        <w:t xml:space="preserve"> or other administrative expenses after your death. The best solution is to discuss these questions with an estate planning attorney when your will is drafted.  </w:t>
      </w:r>
    </w:p>
    <w:p w14:paraId="42286DE7" w14:textId="77777777" w:rsidR="00B44CD8" w:rsidRPr="00E82626" w:rsidRDefault="00B44CD8" w:rsidP="00B44CD8">
      <w:pPr>
        <w:pStyle w:val="Heading2"/>
        <w:spacing w:after="221"/>
        <w:ind w:left="14"/>
        <w:rPr>
          <w:rFonts w:asciiTheme="minorHAnsi" w:hAnsiTheme="minorHAnsi" w:cstheme="minorHAnsi"/>
          <w:b/>
          <w:bCs/>
          <w:color w:val="auto"/>
          <w:sz w:val="24"/>
          <w:szCs w:val="24"/>
        </w:rPr>
      </w:pPr>
      <w:r w:rsidRPr="00E82626">
        <w:rPr>
          <w:rFonts w:asciiTheme="minorHAnsi" w:hAnsiTheme="minorHAnsi" w:cstheme="minorHAnsi"/>
          <w:b/>
          <w:bCs/>
          <w:color w:val="auto"/>
          <w:sz w:val="24"/>
          <w:szCs w:val="24"/>
        </w:rPr>
        <w:t xml:space="preserve">What is a “Living Trust?”  </w:t>
      </w:r>
    </w:p>
    <w:p w14:paraId="240D0239" w14:textId="77777777" w:rsidR="00B44CD8" w:rsidRPr="00E82626" w:rsidRDefault="00B44CD8" w:rsidP="00B44CD8">
      <w:pPr>
        <w:ind w:left="14" w:right="17"/>
        <w:rPr>
          <w:rFonts w:cstheme="minorHAnsi"/>
          <w:sz w:val="24"/>
          <w:szCs w:val="24"/>
        </w:rPr>
      </w:pPr>
      <w:r w:rsidRPr="00E82626">
        <w:rPr>
          <w:rFonts w:cstheme="minorHAnsi"/>
          <w:sz w:val="24"/>
          <w:szCs w:val="24"/>
        </w:rPr>
        <w:t xml:space="preserve">Living trusts have received a great deal of publicity in the past few years in the national press. Basically, when you create a living trust, you create a trust for your own benefit which you may revoke at any time. </w:t>
      </w:r>
      <w:proofErr w:type="gramStart"/>
      <w:r w:rsidRPr="00E82626">
        <w:rPr>
          <w:rFonts w:cstheme="minorHAnsi"/>
          <w:sz w:val="24"/>
          <w:szCs w:val="24"/>
        </w:rPr>
        <w:t>All of</w:t>
      </w:r>
      <w:proofErr w:type="gramEnd"/>
      <w:r w:rsidRPr="00E82626">
        <w:rPr>
          <w:rFonts w:cstheme="minorHAnsi"/>
          <w:sz w:val="24"/>
          <w:szCs w:val="24"/>
        </w:rPr>
        <w:t xml:space="preserve"> the property that you convey to the trust will be managed by the trustee of the trust. Usually, you name yourself as the initial trustee. The trust document will contain provisions directing the trustee to distribute whatever amounts you need to live on, while investing the remaining assets of the trust prudently. If you should become incapacitated, then the trust provides for the appointment of a successor trustee to come in and manage the assets for you. </w:t>
      </w:r>
    </w:p>
    <w:p w14:paraId="221B0D3D" w14:textId="77777777" w:rsidR="00B44CD8" w:rsidRPr="00E82626" w:rsidRDefault="00B44CD8" w:rsidP="00B44CD8">
      <w:pPr>
        <w:spacing w:after="204"/>
        <w:ind w:left="14" w:right="17"/>
        <w:rPr>
          <w:rFonts w:cstheme="minorHAnsi"/>
          <w:sz w:val="24"/>
          <w:szCs w:val="24"/>
        </w:rPr>
      </w:pPr>
      <w:r w:rsidRPr="00E82626">
        <w:rPr>
          <w:rFonts w:cstheme="minorHAnsi"/>
          <w:sz w:val="24"/>
          <w:szCs w:val="24"/>
        </w:rPr>
        <w:t xml:space="preserve">Upon your death, the assets pass directly to the beneficiaries named in the trust document, “avoiding probate.”  </w:t>
      </w:r>
    </w:p>
    <w:p w14:paraId="1E2053C3" w14:textId="77777777" w:rsidR="00B44CD8" w:rsidRPr="00E82626" w:rsidRDefault="00B44CD8" w:rsidP="00B44CD8">
      <w:pPr>
        <w:spacing w:after="197" w:line="272" w:lineRule="auto"/>
        <w:ind w:left="14" w:right="45"/>
        <w:jc w:val="both"/>
        <w:rPr>
          <w:rFonts w:cstheme="minorHAnsi"/>
          <w:sz w:val="24"/>
          <w:szCs w:val="24"/>
        </w:rPr>
      </w:pPr>
      <w:r w:rsidRPr="00E82626">
        <w:rPr>
          <w:rFonts w:cstheme="minorHAnsi"/>
          <w:b/>
          <w:sz w:val="24"/>
          <w:szCs w:val="24"/>
        </w:rPr>
        <w:t xml:space="preserve">If I </w:t>
      </w:r>
      <w:proofErr w:type="gramStart"/>
      <w:r w:rsidRPr="00E82626">
        <w:rPr>
          <w:rFonts w:cstheme="minorHAnsi"/>
          <w:b/>
          <w:sz w:val="24"/>
          <w:szCs w:val="24"/>
        </w:rPr>
        <w:t>have</w:t>
      </w:r>
      <w:proofErr w:type="gramEnd"/>
      <w:r w:rsidRPr="00E82626">
        <w:rPr>
          <w:rFonts w:cstheme="minorHAnsi"/>
          <w:b/>
          <w:sz w:val="24"/>
          <w:szCs w:val="24"/>
        </w:rPr>
        <w:t xml:space="preserve"> a will and I have reviewed </w:t>
      </w:r>
      <w:proofErr w:type="gramStart"/>
      <w:r w:rsidRPr="00E82626">
        <w:rPr>
          <w:rFonts w:cstheme="minorHAnsi"/>
          <w:b/>
          <w:sz w:val="24"/>
          <w:szCs w:val="24"/>
        </w:rPr>
        <w:t>all of</w:t>
      </w:r>
      <w:proofErr w:type="gramEnd"/>
      <w:r w:rsidRPr="00E82626">
        <w:rPr>
          <w:rFonts w:cstheme="minorHAnsi"/>
          <w:b/>
          <w:sz w:val="24"/>
          <w:szCs w:val="24"/>
        </w:rPr>
        <w:t xml:space="preserve"> the other arrangements disposing of my property, have I finished planning my estate? </w:t>
      </w:r>
      <w:r w:rsidRPr="00E82626">
        <w:rPr>
          <w:rFonts w:cstheme="minorHAnsi"/>
          <w:sz w:val="24"/>
          <w:szCs w:val="24"/>
        </w:rPr>
        <w:t xml:space="preserve">Not quite. </w:t>
      </w:r>
      <w:proofErr w:type="gramStart"/>
      <w:r w:rsidRPr="00E82626">
        <w:rPr>
          <w:rFonts w:cstheme="minorHAnsi"/>
          <w:sz w:val="24"/>
          <w:szCs w:val="24"/>
        </w:rPr>
        <w:t>All of</w:t>
      </w:r>
      <w:proofErr w:type="gramEnd"/>
      <w:r w:rsidRPr="00E82626">
        <w:rPr>
          <w:rFonts w:cstheme="minorHAnsi"/>
          <w:sz w:val="24"/>
          <w:szCs w:val="24"/>
        </w:rPr>
        <w:t xml:space="preserve"> those documents may take care of what happens to your property (and how it happens) after your death. However, you also need to consider what will happen to you and your property during your lifetime if for any reason you become incapacitated.  </w:t>
      </w:r>
    </w:p>
    <w:p w14:paraId="4CC8CD9C" w14:textId="64454C15" w:rsidR="00B44CD8" w:rsidRPr="00E82626" w:rsidRDefault="00B44CD8" w:rsidP="00B44CD8">
      <w:pPr>
        <w:spacing w:after="207"/>
        <w:ind w:left="14" w:right="17"/>
        <w:rPr>
          <w:rFonts w:cstheme="minorHAnsi"/>
          <w:sz w:val="24"/>
          <w:szCs w:val="24"/>
        </w:rPr>
      </w:pPr>
      <w:r w:rsidRPr="00E82626">
        <w:rPr>
          <w:rFonts w:cstheme="minorHAnsi"/>
          <w:sz w:val="24"/>
          <w:szCs w:val="24"/>
        </w:rPr>
        <w:t xml:space="preserve">away.)   </w:t>
      </w:r>
    </w:p>
    <w:p w14:paraId="74CB3D68" w14:textId="0D1B819D" w:rsidR="003715C2" w:rsidRPr="00E82626" w:rsidRDefault="00B44CD8" w:rsidP="00E82626">
      <w:pPr>
        <w:ind w:left="14" w:right="17"/>
        <w:rPr>
          <w:rFonts w:cstheme="minorHAnsi"/>
          <w:sz w:val="24"/>
          <w:szCs w:val="24"/>
        </w:rPr>
      </w:pPr>
      <w:r w:rsidRPr="00E82626">
        <w:rPr>
          <w:rFonts w:cstheme="minorHAnsi"/>
          <w:sz w:val="24"/>
          <w:szCs w:val="24"/>
        </w:rPr>
        <w:t>© 2012</w:t>
      </w:r>
    </w:p>
    <w:sectPr w:rsidR="003715C2" w:rsidRPr="00E82626" w:rsidSect="00E82626">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A6E2E" w14:textId="77777777" w:rsidR="007E4C43" w:rsidRDefault="007E4C43" w:rsidP="003715C2">
      <w:pPr>
        <w:spacing w:after="0" w:line="240" w:lineRule="auto"/>
      </w:pPr>
      <w:r>
        <w:separator/>
      </w:r>
    </w:p>
  </w:endnote>
  <w:endnote w:type="continuationSeparator" w:id="0">
    <w:p w14:paraId="798054C4" w14:textId="77777777" w:rsidR="007E4C43" w:rsidRDefault="007E4C43" w:rsidP="00371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A47F0" w14:textId="77777777" w:rsidR="00C2221A" w:rsidRDefault="00C222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C69C5" w14:textId="28579FAD" w:rsidR="00C2221A" w:rsidRDefault="00C2221A" w:rsidP="00C2221A">
    <w:pPr>
      <w:pStyle w:val="Footer"/>
    </w:pPr>
    <w:r>
      <w:rPr>
        <w:rFonts w:asciiTheme="majorHAnsi" w:eastAsiaTheme="majorEastAsia" w:hAnsiTheme="majorHAnsi" w:cstheme="majorBidi"/>
        <w:sz w:val="28"/>
        <w:szCs w:val="28"/>
      </w:rPr>
      <w:t>Estate Planning</w:t>
    </w:r>
    <w:r>
      <w:rPr>
        <w:rFonts w:asciiTheme="majorHAnsi" w:eastAsiaTheme="majorEastAsia" w:hAnsiTheme="majorHAnsi" w:cstheme="majorBidi"/>
        <w:sz w:val="28"/>
        <w:szCs w:val="28"/>
      </w:rPr>
      <w:tab/>
    </w:r>
    <w:r>
      <w:rPr>
        <w:rFonts w:asciiTheme="majorHAnsi" w:eastAsiaTheme="majorEastAsia" w:hAnsiTheme="majorHAnsi" w:cstheme="majorBidi"/>
        <w:sz w:val="28"/>
        <w:szCs w:val="28"/>
      </w:rPr>
      <w:tab/>
      <w:t xml:space="preserve">Session 2 </w:t>
    </w:r>
    <w:sdt>
      <w:sdtPr>
        <w:rPr>
          <w:rFonts w:asciiTheme="majorHAnsi" w:eastAsiaTheme="majorEastAsia" w:hAnsiTheme="majorHAnsi" w:cstheme="majorBidi"/>
          <w:sz w:val="28"/>
          <w:szCs w:val="28"/>
        </w:rPr>
        <w:id w:val="-448404735"/>
        <w:docPartObj>
          <w:docPartGallery w:val="Page Numbers (Bottom of Page)"/>
          <w:docPartUnique/>
        </w:docPartObj>
      </w:sdtPr>
      <w:sdtEndPr>
        <w:rPr>
          <w:noProof/>
        </w:rPr>
      </w:sdtEndPr>
      <w:sdtContent>
        <w:r>
          <w:rPr>
            <w:rFonts w:asciiTheme="majorHAnsi" w:eastAsiaTheme="majorEastAsia" w:hAnsiTheme="majorHAnsi" w:cstheme="majorBidi"/>
            <w:sz w:val="28"/>
            <w:szCs w:val="28"/>
          </w:rPr>
          <w:t xml:space="preserve">pg. </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eastAsiaTheme="minorEastAsia" w:cs="Times New Roman"/>
          </w:rPr>
          <w:t>1</w:t>
        </w:r>
        <w:r>
          <w:rPr>
            <w:rFonts w:asciiTheme="majorHAnsi" w:eastAsiaTheme="majorEastAsia" w:hAnsiTheme="majorHAnsi" w:cstheme="majorBidi"/>
            <w:noProof/>
            <w:sz w:val="28"/>
            <w:szCs w:val="28"/>
          </w:rPr>
          <w:fldChar w:fldCharType="end"/>
        </w:r>
      </w:sdtContent>
    </w:sdt>
  </w:p>
  <w:p w14:paraId="7B6A5F54" w14:textId="3A9F3977" w:rsidR="003715C2" w:rsidRPr="00C2221A" w:rsidRDefault="003715C2" w:rsidP="00C222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1C0D2" w14:textId="77777777" w:rsidR="00C2221A" w:rsidRDefault="00C222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7C361" w14:textId="77777777" w:rsidR="007E4C43" w:rsidRDefault="007E4C43" w:rsidP="003715C2">
      <w:pPr>
        <w:spacing w:after="0" w:line="240" w:lineRule="auto"/>
      </w:pPr>
      <w:r>
        <w:separator/>
      </w:r>
    </w:p>
  </w:footnote>
  <w:footnote w:type="continuationSeparator" w:id="0">
    <w:p w14:paraId="3DB966C4" w14:textId="77777777" w:rsidR="007E4C43" w:rsidRDefault="007E4C43" w:rsidP="003715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37375" w14:textId="77777777" w:rsidR="00C2221A" w:rsidRDefault="00C222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2A98B" w14:textId="77777777" w:rsidR="00C2221A" w:rsidRDefault="00C222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CA96D" w14:textId="77777777" w:rsidR="00C2221A" w:rsidRDefault="00C222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A63"/>
    <w:multiLevelType w:val="multilevel"/>
    <w:tmpl w:val="F9A49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33297"/>
    <w:multiLevelType w:val="multilevel"/>
    <w:tmpl w:val="148E0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043B9"/>
    <w:multiLevelType w:val="multilevel"/>
    <w:tmpl w:val="80EA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952373"/>
    <w:multiLevelType w:val="multilevel"/>
    <w:tmpl w:val="3E3A9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61296"/>
    <w:multiLevelType w:val="multilevel"/>
    <w:tmpl w:val="774C2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C063F9"/>
    <w:multiLevelType w:val="multilevel"/>
    <w:tmpl w:val="04D22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E4113F"/>
    <w:multiLevelType w:val="multilevel"/>
    <w:tmpl w:val="A6D4A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6134C5"/>
    <w:multiLevelType w:val="multilevel"/>
    <w:tmpl w:val="34F89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1D7074"/>
    <w:multiLevelType w:val="multilevel"/>
    <w:tmpl w:val="E5C20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57007C"/>
    <w:multiLevelType w:val="multilevel"/>
    <w:tmpl w:val="ABAEC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F45DB2"/>
    <w:multiLevelType w:val="multilevel"/>
    <w:tmpl w:val="70FC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E574FF"/>
    <w:multiLevelType w:val="multilevel"/>
    <w:tmpl w:val="43C08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F232F2"/>
    <w:multiLevelType w:val="multilevel"/>
    <w:tmpl w:val="68FCF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5562CA"/>
    <w:multiLevelType w:val="multilevel"/>
    <w:tmpl w:val="79A2B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85202F"/>
    <w:multiLevelType w:val="multilevel"/>
    <w:tmpl w:val="E7C29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B86898"/>
    <w:multiLevelType w:val="multilevel"/>
    <w:tmpl w:val="B3240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40683A"/>
    <w:multiLevelType w:val="multilevel"/>
    <w:tmpl w:val="89DE8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21189E"/>
    <w:multiLevelType w:val="hybridMultilevel"/>
    <w:tmpl w:val="583EB64C"/>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8" w15:restartNumberingAfterBreak="0">
    <w:nsid w:val="68AB2308"/>
    <w:multiLevelType w:val="multilevel"/>
    <w:tmpl w:val="60AAC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2759BC"/>
    <w:multiLevelType w:val="multilevel"/>
    <w:tmpl w:val="789EA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A250DE"/>
    <w:multiLevelType w:val="multilevel"/>
    <w:tmpl w:val="542A5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7C6A7A"/>
    <w:multiLevelType w:val="multilevel"/>
    <w:tmpl w:val="29668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BA57AA"/>
    <w:multiLevelType w:val="multilevel"/>
    <w:tmpl w:val="E0A6C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5943887">
    <w:abstractNumId w:val="12"/>
  </w:num>
  <w:num w:numId="2" w16cid:durableId="427775973">
    <w:abstractNumId w:val="5"/>
  </w:num>
  <w:num w:numId="3" w16cid:durableId="999653103">
    <w:abstractNumId w:val="14"/>
  </w:num>
  <w:num w:numId="4" w16cid:durableId="1900437642">
    <w:abstractNumId w:val="18"/>
  </w:num>
  <w:num w:numId="5" w16cid:durableId="1287346041">
    <w:abstractNumId w:val="11"/>
  </w:num>
  <w:num w:numId="6" w16cid:durableId="206645814">
    <w:abstractNumId w:val="7"/>
  </w:num>
  <w:num w:numId="7" w16cid:durableId="36202883">
    <w:abstractNumId w:val="6"/>
  </w:num>
  <w:num w:numId="8" w16cid:durableId="626082033">
    <w:abstractNumId w:val="20"/>
  </w:num>
  <w:num w:numId="9" w16cid:durableId="389496816">
    <w:abstractNumId w:val="16"/>
  </w:num>
  <w:num w:numId="10" w16cid:durableId="512454470">
    <w:abstractNumId w:val="15"/>
  </w:num>
  <w:num w:numId="11" w16cid:durableId="399598418">
    <w:abstractNumId w:val="1"/>
  </w:num>
  <w:num w:numId="12" w16cid:durableId="333731836">
    <w:abstractNumId w:val="3"/>
  </w:num>
  <w:num w:numId="13" w16cid:durableId="530798210">
    <w:abstractNumId w:val="8"/>
  </w:num>
  <w:num w:numId="14" w16cid:durableId="1747876826">
    <w:abstractNumId w:val="22"/>
  </w:num>
  <w:num w:numId="15" w16cid:durableId="1003241618">
    <w:abstractNumId w:val="9"/>
  </w:num>
  <w:num w:numId="16" w16cid:durableId="307518069">
    <w:abstractNumId w:val="19"/>
  </w:num>
  <w:num w:numId="17" w16cid:durableId="993727786">
    <w:abstractNumId w:val="2"/>
  </w:num>
  <w:num w:numId="18" w16cid:durableId="750925581">
    <w:abstractNumId w:val="4"/>
  </w:num>
  <w:num w:numId="19" w16cid:durableId="824665823">
    <w:abstractNumId w:val="10"/>
  </w:num>
  <w:num w:numId="20" w16cid:durableId="245649606">
    <w:abstractNumId w:val="13"/>
  </w:num>
  <w:num w:numId="21" w16cid:durableId="1981569366">
    <w:abstractNumId w:val="21"/>
  </w:num>
  <w:num w:numId="22" w16cid:durableId="440416281">
    <w:abstractNumId w:val="0"/>
  </w:num>
  <w:num w:numId="23" w16cid:durableId="51296230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5C2"/>
    <w:rsid w:val="00013BB0"/>
    <w:rsid w:val="0007694F"/>
    <w:rsid w:val="000A5600"/>
    <w:rsid w:val="00187C7F"/>
    <w:rsid w:val="00282FF6"/>
    <w:rsid w:val="00315769"/>
    <w:rsid w:val="003508CD"/>
    <w:rsid w:val="003715C2"/>
    <w:rsid w:val="003D478F"/>
    <w:rsid w:val="003D521A"/>
    <w:rsid w:val="00403EB8"/>
    <w:rsid w:val="005335F3"/>
    <w:rsid w:val="005E32C5"/>
    <w:rsid w:val="00663E62"/>
    <w:rsid w:val="006923E6"/>
    <w:rsid w:val="006931C1"/>
    <w:rsid w:val="007619E2"/>
    <w:rsid w:val="00781940"/>
    <w:rsid w:val="007E4C43"/>
    <w:rsid w:val="007E6149"/>
    <w:rsid w:val="008B0B1A"/>
    <w:rsid w:val="00935975"/>
    <w:rsid w:val="00982B70"/>
    <w:rsid w:val="00AC57DC"/>
    <w:rsid w:val="00B44CD8"/>
    <w:rsid w:val="00BC009A"/>
    <w:rsid w:val="00C2221A"/>
    <w:rsid w:val="00CB6B39"/>
    <w:rsid w:val="00D1207A"/>
    <w:rsid w:val="00D31289"/>
    <w:rsid w:val="00DD4332"/>
    <w:rsid w:val="00E1388E"/>
    <w:rsid w:val="00E16735"/>
    <w:rsid w:val="00E80199"/>
    <w:rsid w:val="00E82626"/>
    <w:rsid w:val="00F77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6FFC7"/>
  <w15:chartTrackingRefBased/>
  <w15:docId w15:val="{24993ED6-516B-4360-8C6E-302AED52A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715C2"/>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semiHidden/>
    <w:unhideWhenUsed/>
    <w:qFormat/>
    <w:rsid w:val="00B44C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5C2"/>
    <w:rPr>
      <w:rFonts w:ascii="Times New Roman" w:eastAsia="Times New Roman" w:hAnsi="Times New Roman" w:cs="Times New Roman"/>
      <w:b/>
      <w:bCs/>
      <w:kern w:val="36"/>
      <w:sz w:val="48"/>
      <w:szCs w:val="48"/>
      <w14:ligatures w14:val="none"/>
    </w:rPr>
  </w:style>
  <w:style w:type="character" w:styleId="Hyperlink">
    <w:name w:val="Hyperlink"/>
    <w:basedOn w:val="DefaultParagraphFont"/>
    <w:uiPriority w:val="99"/>
    <w:unhideWhenUsed/>
    <w:rsid w:val="003715C2"/>
    <w:rPr>
      <w:color w:val="0000FF"/>
      <w:u w:val="single"/>
    </w:rPr>
  </w:style>
  <w:style w:type="paragraph" w:styleId="NormalWeb">
    <w:name w:val="Normal (Web)"/>
    <w:basedOn w:val="Normal"/>
    <w:uiPriority w:val="99"/>
    <w:semiHidden/>
    <w:unhideWhenUsed/>
    <w:rsid w:val="003715C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3715C2"/>
    <w:rPr>
      <w:b/>
      <w:bCs/>
    </w:rPr>
  </w:style>
  <w:style w:type="character" w:styleId="Emphasis">
    <w:name w:val="Emphasis"/>
    <w:basedOn w:val="DefaultParagraphFont"/>
    <w:uiPriority w:val="20"/>
    <w:qFormat/>
    <w:rsid w:val="003715C2"/>
    <w:rPr>
      <w:i/>
      <w:iCs/>
    </w:rPr>
  </w:style>
  <w:style w:type="paragraph" w:styleId="Header">
    <w:name w:val="header"/>
    <w:basedOn w:val="Normal"/>
    <w:link w:val="HeaderChar"/>
    <w:uiPriority w:val="99"/>
    <w:unhideWhenUsed/>
    <w:rsid w:val="003715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5C2"/>
  </w:style>
  <w:style w:type="paragraph" w:styleId="Footer">
    <w:name w:val="footer"/>
    <w:basedOn w:val="Normal"/>
    <w:link w:val="FooterChar"/>
    <w:uiPriority w:val="99"/>
    <w:unhideWhenUsed/>
    <w:rsid w:val="003715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5C2"/>
  </w:style>
  <w:style w:type="character" w:styleId="UnresolvedMention">
    <w:name w:val="Unresolved Mention"/>
    <w:basedOn w:val="DefaultParagraphFont"/>
    <w:uiPriority w:val="99"/>
    <w:semiHidden/>
    <w:unhideWhenUsed/>
    <w:rsid w:val="005E32C5"/>
    <w:rPr>
      <w:color w:val="605E5C"/>
      <w:shd w:val="clear" w:color="auto" w:fill="E1DFDD"/>
    </w:rPr>
  </w:style>
  <w:style w:type="character" w:customStyle="1" w:styleId="Heading2Char">
    <w:name w:val="Heading 2 Char"/>
    <w:basedOn w:val="DefaultParagraphFont"/>
    <w:link w:val="Heading2"/>
    <w:uiPriority w:val="9"/>
    <w:semiHidden/>
    <w:rsid w:val="00B44CD8"/>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E80199"/>
    <w:rPr>
      <w:color w:val="954F72" w:themeColor="followedHyperlink"/>
      <w:u w:val="single"/>
    </w:rPr>
  </w:style>
  <w:style w:type="paragraph" w:styleId="ListParagraph">
    <w:name w:val="List Paragraph"/>
    <w:basedOn w:val="Normal"/>
    <w:uiPriority w:val="34"/>
    <w:qFormat/>
    <w:rsid w:val="007E61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589502">
      <w:bodyDiv w:val="1"/>
      <w:marLeft w:val="0"/>
      <w:marRight w:val="0"/>
      <w:marTop w:val="0"/>
      <w:marBottom w:val="0"/>
      <w:divBdr>
        <w:top w:val="none" w:sz="0" w:space="0" w:color="auto"/>
        <w:left w:val="none" w:sz="0" w:space="0" w:color="auto"/>
        <w:bottom w:val="none" w:sz="0" w:space="0" w:color="auto"/>
        <w:right w:val="none" w:sz="0" w:space="0" w:color="auto"/>
      </w:divBdr>
    </w:div>
    <w:div w:id="1240293040">
      <w:bodyDiv w:val="1"/>
      <w:marLeft w:val="0"/>
      <w:marRight w:val="0"/>
      <w:marTop w:val="0"/>
      <w:marBottom w:val="0"/>
      <w:divBdr>
        <w:top w:val="none" w:sz="0" w:space="0" w:color="auto"/>
        <w:left w:val="none" w:sz="0" w:space="0" w:color="auto"/>
        <w:bottom w:val="none" w:sz="0" w:space="0" w:color="auto"/>
        <w:right w:val="none" w:sz="0" w:space="0" w:color="auto"/>
      </w:divBdr>
      <w:divsChild>
        <w:div w:id="283392521">
          <w:marLeft w:val="0"/>
          <w:marRight w:val="0"/>
          <w:marTop w:val="0"/>
          <w:marBottom w:val="0"/>
          <w:divBdr>
            <w:top w:val="none" w:sz="0" w:space="0" w:color="auto"/>
            <w:left w:val="none" w:sz="0" w:space="0" w:color="auto"/>
            <w:bottom w:val="none" w:sz="0" w:space="0" w:color="auto"/>
            <w:right w:val="none" w:sz="0" w:space="0" w:color="auto"/>
          </w:divBdr>
        </w:div>
        <w:div w:id="116147313">
          <w:marLeft w:val="0"/>
          <w:marRight w:val="0"/>
          <w:marTop w:val="825"/>
          <w:marBottom w:val="1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inyurl.com/2jvd2p8m" TargetMode="External"/><Relationship Id="rId18" Type="http://schemas.openxmlformats.org/officeDocument/2006/relationships/hyperlink" Target="https://www.ecf.org/uploads/pages/Pooled-Income-Fund-Brochure-02.18.22-1645825087.pdf" TargetMode="External"/><Relationship Id="rId26" Type="http://schemas.openxmlformats.org/officeDocument/2006/relationships/hyperlink" Target="https://tinyurl.com/3tajf5k4" TargetMode="External"/><Relationship Id="rId39" Type="http://schemas.openxmlformats.org/officeDocument/2006/relationships/theme" Target="theme/theme1.xml"/><Relationship Id="rId21" Type="http://schemas.openxmlformats.org/officeDocument/2006/relationships/hyperlink" Target="https://tinyurl.com/5f6x6w5c" TargetMode="External"/><Relationship Id="rId34" Type="http://schemas.openxmlformats.org/officeDocument/2006/relationships/footer" Target="footer1.xml"/><Relationship Id="rId7" Type="http://schemas.openxmlformats.org/officeDocument/2006/relationships/hyperlink" Target="https://www.fleetsmithlaw.com/" TargetMode="External"/><Relationship Id="rId12" Type="http://schemas.openxmlformats.org/officeDocument/2006/relationships/hyperlink" Target="https://www.ecf.org/uploads/pages/Planned-Giving-Brochure-02.14.22-1645824965.pdf" TargetMode="External"/><Relationship Id="rId17" Type="http://schemas.openxmlformats.org/officeDocument/2006/relationships/hyperlink" Target="https://tinyurl.com/3yxhvcu4" TargetMode="External"/><Relationship Id="rId25" Type="http://schemas.openxmlformats.org/officeDocument/2006/relationships/hyperlink" Target="https://www.ecf.org/uploads/pages/Charitable-Gift-Annuity-Booklet-02.25.22-1645825158.pdf"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cf.org/uploads/pages/Charitable-Trust-Remainder-Brochure-02.14.22-1645825062.pdf" TargetMode="External"/><Relationship Id="rId20" Type="http://schemas.openxmlformats.org/officeDocument/2006/relationships/hyperlink" Target="https://www.ecf.org/uploads/pages/Prepare-A-Will-Brochure-02.14.22-1645825104.pdf" TargetMode="External"/><Relationship Id="rId29" Type="http://schemas.openxmlformats.org/officeDocument/2006/relationships/hyperlink" Target="https://www.ecf.org/uploads/pages/Pooled-Income-Fund-Booklet-02.25.22-1645825195.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leetsmithlaw.com/estate-planning/" TargetMode="External"/><Relationship Id="rId24" Type="http://schemas.openxmlformats.org/officeDocument/2006/relationships/hyperlink" Target="https://www.ecf.org/uploads/pages/Planning-for-the-End-of-Life-Booklet-02.10.22-1645825144.pdf"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tinyurl.com/euvuja9m" TargetMode="External"/><Relationship Id="rId23" Type="http://schemas.openxmlformats.org/officeDocument/2006/relationships/hyperlink" Target="https://tinyurl.com/38vy66dm" TargetMode="External"/><Relationship Id="rId28" Type="http://schemas.openxmlformats.org/officeDocument/2006/relationships/hyperlink" Target="https://tinyurl.com/b2yyv6rr" TargetMode="External"/><Relationship Id="rId36" Type="http://schemas.openxmlformats.org/officeDocument/2006/relationships/header" Target="header3.xml"/><Relationship Id="rId10" Type="http://schemas.openxmlformats.org/officeDocument/2006/relationships/hyperlink" Target="https://www.fleetsmithlaw.com/attorneys/whitney-l-smith-esq/" TargetMode="External"/><Relationship Id="rId19" Type="http://schemas.openxmlformats.org/officeDocument/2006/relationships/hyperlink" Target="https://tinyurl.com/mpey589n" TargetMode="External"/><Relationship Id="rId31" Type="http://schemas.openxmlformats.org/officeDocument/2006/relationships/hyperlink" Target="https://www.ecf.org/programs/planned-giving-stewardship/planned-giving/pg-brochures" TargetMode="External"/><Relationship Id="rId4" Type="http://schemas.openxmlformats.org/officeDocument/2006/relationships/webSettings" Target="webSettings.xml"/><Relationship Id="rId9" Type="http://schemas.openxmlformats.org/officeDocument/2006/relationships/hyperlink" Target="https://www.fleetsmithlaw.com/" TargetMode="External"/><Relationship Id="rId14" Type="http://schemas.openxmlformats.org/officeDocument/2006/relationships/hyperlink" Target="https://www.ecf.org/uploads/pages/Charitable-Gift-Annuity-Brochure-02.18.22-1645824993.pdf" TargetMode="External"/><Relationship Id="rId22" Type="http://schemas.openxmlformats.org/officeDocument/2006/relationships/hyperlink" Target="https://www.ecf.org/uploads/pages/Planned-Giving-Booklet-02.25.22-1645825125.pdf" TargetMode="External"/><Relationship Id="rId27" Type="http://schemas.openxmlformats.org/officeDocument/2006/relationships/hyperlink" Target="https://www.ecf.org/uploads/pages/Charitable-Remainder-Trust-02.25.22-1645825177.pdf" TargetMode="External"/><Relationship Id="rId30" Type="http://schemas.openxmlformats.org/officeDocument/2006/relationships/hyperlink" Target="https://tinyurl.com/yrxzsnrk" TargetMode="External"/><Relationship Id="rId35" Type="http://schemas.openxmlformats.org/officeDocument/2006/relationships/footer" Target="footer2.xml"/><Relationship Id="rId8" Type="http://schemas.openxmlformats.org/officeDocument/2006/relationships/hyperlink" Target="https://www.fleetsmithlaw.com/attorneys/whitney-l-smith-esq/"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9</Pages>
  <Words>3268</Words>
  <Characters>18629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Kosche</dc:creator>
  <cp:keywords/>
  <dc:description/>
  <cp:lastModifiedBy>Debra Kosche</cp:lastModifiedBy>
  <cp:revision>18</cp:revision>
  <dcterms:created xsi:type="dcterms:W3CDTF">2023-09-19T20:23:00Z</dcterms:created>
  <dcterms:modified xsi:type="dcterms:W3CDTF">2023-09-26T16:37:00Z</dcterms:modified>
</cp:coreProperties>
</file>